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0"/>
        <w:gridCol w:w="5524"/>
        <w:gridCol w:w="1446"/>
      </w:tblGrid>
      <w:tr w:rsidR="000E7940" w:rsidRPr="008A6FAB" w:rsidTr="00BE160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E7940" w:rsidRPr="008A6FAB" w:rsidRDefault="000E7940" w:rsidP="00BE160A">
            <w:pPr>
              <w:pStyle w:val="NormalWeb"/>
              <w:spacing w:after="0"/>
              <w:jc w:val="center"/>
              <w:rPr>
                <w:lang w:val="es-ES"/>
              </w:rPr>
            </w:pPr>
            <w:r w:rsidRPr="008A6FAB">
              <w:rPr>
                <w:noProof/>
                <w:lang w:val="es-CL" w:eastAsia="es-CL" w:bidi="ar-SA"/>
              </w:rPr>
              <w:drawing>
                <wp:inline distT="0" distB="0" distL="0" distR="0" wp14:anchorId="20216E17" wp14:editId="3D891D1B">
                  <wp:extent cx="955640" cy="743578"/>
                  <wp:effectExtent l="19050" t="0" r="0" b="0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924" cy="75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E7940" w:rsidRPr="008A6FAB" w:rsidRDefault="000E7940" w:rsidP="00BE160A">
            <w:pPr>
              <w:pStyle w:val="NormalWeb"/>
              <w:spacing w:after="0"/>
              <w:jc w:val="center"/>
              <w:rPr>
                <w:lang w:val="es-ES"/>
              </w:rPr>
            </w:pPr>
          </w:p>
          <w:p w:rsidR="000E7940" w:rsidRPr="008A6FAB" w:rsidRDefault="000E7940" w:rsidP="00BE160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A6F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Universidad Técnica Federico Santa María</w:t>
            </w:r>
          </w:p>
          <w:p w:rsidR="000E7940" w:rsidRPr="008A6FAB" w:rsidRDefault="000E7940" w:rsidP="00BE160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A6F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Departamento de Electrónica</w:t>
            </w:r>
          </w:p>
          <w:p w:rsidR="000E7940" w:rsidRPr="008A6FAB" w:rsidRDefault="008A6FAB" w:rsidP="00BE160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Laboratorio de Televisión Digital</w:t>
            </w:r>
          </w:p>
          <w:p w:rsidR="000E7940" w:rsidRPr="008A6FAB" w:rsidRDefault="000E7940" w:rsidP="00BE160A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E7940" w:rsidRPr="008A6FAB" w:rsidRDefault="000E7940" w:rsidP="00BE160A">
            <w:pPr>
              <w:pStyle w:val="NormalWeb"/>
              <w:spacing w:after="0"/>
              <w:jc w:val="center"/>
              <w:rPr>
                <w:lang w:val="es-ES"/>
              </w:rPr>
            </w:pPr>
            <w:r w:rsidRPr="008A6FAB">
              <w:rPr>
                <w:noProof/>
                <w:lang w:val="es-CL" w:eastAsia="es-CL" w:bidi="ar-SA"/>
              </w:rPr>
              <w:drawing>
                <wp:inline distT="0" distB="0" distL="0" distR="0" wp14:anchorId="502E69DA" wp14:editId="1F9FB041">
                  <wp:extent cx="776786" cy="730093"/>
                  <wp:effectExtent l="0" t="0" r="4445" b="0"/>
                  <wp:docPr id="1" name="Imagen 1" descr="http://www2.elo.utfsm.cl/~elo381/imagenes/logo_e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2.elo.utfsm.cl/~elo381/imagenes/logo_e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786" cy="73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E" w:rsidRPr="001C2476" w:rsidRDefault="008A6FAB">
      <w:pPr>
        <w:rPr>
          <w:b/>
          <w:sz w:val="36"/>
          <w:szCs w:val="36"/>
          <w:lang w:val="es-ES"/>
        </w:rPr>
      </w:pPr>
      <w:r w:rsidRPr="001C2476">
        <w:rPr>
          <w:lang w:val="es-ES"/>
        </w:rPr>
        <w:tab/>
      </w:r>
      <w:r w:rsidRPr="001C2476">
        <w:rPr>
          <w:lang w:val="es-ES"/>
        </w:rPr>
        <w:tab/>
        <w:t xml:space="preserve">   </w:t>
      </w:r>
      <w:r w:rsidRPr="001C2476">
        <w:rPr>
          <w:b/>
          <w:sz w:val="36"/>
          <w:szCs w:val="36"/>
          <w:lang w:val="es-ES"/>
        </w:rPr>
        <w:t>Laboratorio 1: “Introducción a TVD”</w:t>
      </w:r>
    </w:p>
    <w:p w:rsidR="00834F66" w:rsidRDefault="00834F66">
      <w:pPr>
        <w:rPr>
          <w:b/>
          <w:sz w:val="36"/>
          <w:szCs w:val="36"/>
          <w:lang w:val="es-ES"/>
        </w:rPr>
      </w:pPr>
      <w:r w:rsidRPr="001C2476">
        <w:rPr>
          <w:b/>
          <w:sz w:val="36"/>
          <w:szCs w:val="36"/>
          <w:lang w:val="es-ES"/>
        </w:rPr>
        <w:t>Objetivos</w:t>
      </w:r>
    </w:p>
    <w:p w:rsidR="00915BF0" w:rsidRDefault="00F04FAF" w:rsidP="008D7C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Conocer</w:t>
      </w:r>
      <w:r w:rsidR="00A831EC">
        <w:rPr>
          <w:rFonts w:ascii="Arial" w:hAnsi="Arial" w:cs="Arial"/>
          <w:sz w:val="20"/>
          <w:szCs w:val="20"/>
          <w:lang w:val="es-ES"/>
        </w:rPr>
        <w:t xml:space="preserve"> y recrear</w:t>
      </w:r>
      <w:r>
        <w:rPr>
          <w:rFonts w:ascii="Arial" w:hAnsi="Arial" w:cs="Arial"/>
          <w:sz w:val="20"/>
          <w:szCs w:val="20"/>
          <w:lang w:val="es-ES"/>
        </w:rPr>
        <w:t xml:space="preserve"> las distintas </w:t>
      </w:r>
      <w:r w:rsidR="00A831EC"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sz w:val="20"/>
          <w:szCs w:val="20"/>
          <w:lang w:val="es-ES"/>
        </w:rPr>
        <w:t xml:space="preserve">tapas que se realizan durante la creación </w:t>
      </w:r>
      <w:r w:rsidR="00A831EC">
        <w:rPr>
          <w:rFonts w:ascii="Arial" w:hAnsi="Arial" w:cs="Arial"/>
          <w:sz w:val="20"/>
          <w:szCs w:val="20"/>
          <w:lang w:val="es-ES"/>
        </w:rPr>
        <w:t xml:space="preserve">y </w:t>
      </w:r>
      <w:r>
        <w:rPr>
          <w:rFonts w:ascii="Arial" w:hAnsi="Arial" w:cs="Arial"/>
          <w:sz w:val="20"/>
          <w:szCs w:val="20"/>
          <w:lang w:val="es-ES"/>
        </w:rPr>
        <w:t xml:space="preserve">transmisión </w:t>
      </w:r>
      <w:r w:rsidR="00A831EC">
        <w:rPr>
          <w:rFonts w:ascii="Arial" w:hAnsi="Arial" w:cs="Arial"/>
          <w:sz w:val="20"/>
          <w:szCs w:val="20"/>
          <w:lang w:val="es-ES"/>
        </w:rPr>
        <w:t xml:space="preserve"> de un programa </w:t>
      </w:r>
      <w:r>
        <w:rPr>
          <w:rFonts w:ascii="Arial" w:hAnsi="Arial" w:cs="Arial"/>
          <w:sz w:val="20"/>
          <w:szCs w:val="20"/>
          <w:lang w:val="es-ES"/>
        </w:rPr>
        <w:t>en TVD</w:t>
      </w:r>
      <w:r w:rsidR="00A831EC">
        <w:rPr>
          <w:rFonts w:ascii="Arial" w:hAnsi="Arial" w:cs="Arial"/>
          <w:sz w:val="20"/>
          <w:szCs w:val="20"/>
          <w:lang w:val="es-ES"/>
        </w:rPr>
        <w:t xml:space="preserve"> norma ISDB-T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D754D1" w:rsidRDefault="00D754D1" w:rsidP="008D7C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Construir las tablas PSI/SI</w:t>
      </w:r>
      <w:r w:rsidR="00B53CD0">
        <w:rPr>
          <w:rFonts w:ascii="Arial" w:hAnsi="Arial" w:cs="Arial"/>
          <w:sz w:val="20"/>
          <w:szCs w:val="20"/>
          <w:lang w:val="es-ES"/>
        </w:rPr>
        <w:t xml:space="preserve"> </w:t>
      </w:r>
      <w:r w:rsidR="00B53CD0" w:rsidRPr="00356C7E">
        <w:rPr>
          <w:rFonts w:ascii="Arial" w:hAnsi="Arial" w:cs="Arial"/>
          <w:sz w:val="20"/>
          <w:szCs w:val="20"/>
          <w:lang w:val="es-CL"/>
        </w:rPr>
        <w:t>(</w:t>
      </w:r>
      <w:r w:rsidR="00B53CD0" w:rsidRPr="00356C7E">
        <w:rPr>
          <w:rFonts w:ascii="Arial" w:eastAsia="Times New Roman" w:hAnsi="Arial" w:cs="Arial"/>
          <w:color w:val="000000"/>
          <w:sz w:val="20"/>
          <w:szCs w:val="20"/>
          <w:lang w:eastAsia="es-CL" w:bidi="ar-SA"/>
        </w:rPr>
        <w:t>Service Information/Program Specific Information)</w:t>
      </w:r>
      <w:r w:rsidR="00B53CD0">
        <w:rPr>
          <w:rFonts w:ascii="Arial" w:hAnsi="Arial" w:cs="Arial"/>
          <w:sz w:val="20"/>
          <w:szCs w:val="20"/>
          <w:lang w:val="es-CL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>propias de una transmisión de TVD.</w:t>
      </w:r>
    </w:p>
    <w:p w:rsidR="00D754D1" w:rsidRDefault="00A831EC" w:rsidP="008D7C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Generar un Transport Stream (TS) de prueba propio de TVD.</w:t>
      </w:r>
      <w:r w:rsidR="00D754D1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A831EC" w:rsidRDefault="00A831EC" w:rsidP="008D7C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831EC">
        <w:rPr>
          <w:rFonts w:ascii="Arial" w:hAnsi="Arial" w:cs="Arial"/>
          <w:sz w:val="20"/>
          <w:szCs w:val="20"/>
          <w:lang w:val="es-ES"/>
        </w:rPr>
        <w:t>Modula</w:t>
      </w:r>
      <w:r>
        <w:rPr>
          <w:rFonts w:ascii="Arial" w:hAnsi="Arial" w:cs="Arial"/>
          <w:sz w:val="20"/>
          <w:szCs w:val="20"/>
          <w:lang w:val="es-ES"/>
        </w:rPr>
        <w:t xml:space="preserve">r y transmitir el </w:t>
      </w:r>
      <w:r w:rsidRPr="00A831EC">
        <w:rPr>
          <w:rFonts w:ascii="Arial" w:hAnsi="Arial" w:cs="Arial"/>
          <w:sz w:val="20"/>
          <w:szCs w:val="20"/>
          <w:lang w:val="es-ES"/>
        </w:rPr>
        <w:t xml:space="preserve"> TS</w:t>
      </w:r>
      <w:r>
        <w:rPr>
          <w:rFonts w:ascii="Arial" w:hAnsi="Arial" w:cs="Arial"/>
          <w:sz w:val="20"/>
          <w:szCs w:val="20"/>
          <w:lang w:val="es-ES"/>
        </w:rPr>
        <w:t xml:space="preserve"> generado</w:t>
      </w:r>
      <w:r w:rsidRPr="00A831EC">
        <w:rPr>
          <w:rFonts w:ascii="Arial" w:hAnsi="Arial" w:cs="Arial"/>
          <w:sz w:val="20"/>
          <w:szCs w:val="20"/>
          <w:lang w:val="es-ES"/>
        </w:rPr>
        <w:t xml:space="preserve"> con</w:t>
      </w:r>
      <w:r w:rsidR="00B10EB8">
        <w:rPr>
          <w:rFonts w:ascii="Arial" w:hAnsi="Arial" w:cs="Arial"/>
          <w:sz w:val="20"/>
          <w:szCs w:val="20"/>
          <w:lang w:val="es-ES"/>
        </w:rPr>
        <w:t xml:space="preserve"> la</w:t>
      </w:r>
      <w:r w:rsidRPr="00A831EC">
        <w:rPr>
          <w:rFonts w:ascii="Arial" w:hAnsi="Arial" w:cs="Arial"/>
          <w:sz w:val="20"/>
          <w:szCs w:val="20"/>
          <w:lang w:val="es-ES"/>
        </w:rPr>
        <w:t xml:space="preserve"> Tarjeta Moduladora Dektec modelo DTA-115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A831EC" w:rsidRPr="001B5DE1" w:rsidRDefault="00A831EC" w:rsidP="008D7C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Visualizar el  contenido transmitido en</w:t>
      </w:r>
      <w:r w:rsidR="00B10EB8">
        <w:rPr>
          <w:rFonts w:ascii="Arial" w:hAnsi="Arial" w:cs="Arial"/>
          <w:sz w:val="20"/>
          <w:szCs w:val="20"/>
          <w:lang w:val="es-ES"/>
        </w:rPr>
        <w:t xml:space="preserve"> un</w:t>
      </w:r>
      <w:r>
        <w:rPr>
          <w:rFonts w:ascii="Arial" w:hAnsi="Arial" w:cs="Arial"/>
          <w:sz w:val="20"/>
          <w:szCs w:val="20"/>
          <w:lang w:val="es-ES"/>
        </w:rPr>
        <w:t xml:space="preserve"> televisor</w:t>
      </w:r>
      <w:r w:rsidR="00B10EB8">
        <w:rPr>
          <w:rFonts w:ascii="Arial" w:hAnsi="Arial" w:cs="Arial"/>
          <w:sz w:val="20"/>
          <w:szCs w:val="20"/>
          <w:lang w:val="es-ES"/>
        </w:rPr>
        <w:t xml:space="preserve"> que contenga un Set-Top Box con norma ISDB-T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6C5C33" w:rsidRDefault="00834F66" w:rsidP="00834F66">
      <w:pPr>
        <w:rPr>
          <w:b/>
          <w:sz w:val="36"/>
          <w:szCs w:val="36"/>
          <w:lang w:val="es-ES"/>
        </w:rPr>
      </w:pPr>
      <w:r w:rsidRPr="001C2476">
        <w:rPr>
          <w:b/>
          <w:sz w:val="36"/>
          <w:szCs w:val="36"/>
          <w:lang w:val="es-ES"/>
        </w:rPr>
        <w:t>Introducción</w:t>
      </w:r>
    </w:p>
    <w:p w:rsidR="008D7CEC" w:rsidRPr="007A71B2" w:rsidRDefault="008D7CEC" w:rsidP="008D7CEC">
      <w:pPr>
        <w:pStyle w:val="NormalWeb"/>
        <w:shd w:val="clear" w:color="auto" w:fill="FFFFFF"/>
        <w:spacing w:before="0" w:beforeAutospacing="0" w:after="75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A71B2">
        <w:rPr>
          <w:rFonts w:ascii="Arial" w:hAnsi="Arial" w:cs="Arial"/>
          <w:sz w:val="20"/>
          <w:szCs w:val="20"/>
          <w:lang w:val="es-ES"/>
        </w:rPr>
        <w:t>La</w:t>
      </w:r>
      <w:r w:rsidRPr="007A71B2">
        <w:rPr>
          <w:rStyle w:val="apple-converted-space"/>
          <w:rFonts w:ascii="Arial" w:hAnsi="Arial" w:cs="Arial"/>
          <w:sz w:val="20"/>
          <w:szCs w:val="20"/>
          <w:lang w:val="es-ES"/>
        </w:rPr>
        <w:t> </w:t>
      </w:r>
      <w:r w:rsidRPr="007A71B2">
        <w:rPr>
          <w:rStyle w:val="Textoennegrita"/>
          <w:rFonts w:ascii="Arial" w:hAnsi="Arial" w:cs="Arial"/>
          <w:b w:val="0"/>
          <w:sz w:val="20"/>
          <w:szCs w:val="20"/>
          <w:lang w:val="es-ES"/>
        </w:rPr>
        <w:t>Televisión Digital de Libre Recepción</w:t>
      </w:r>
      <w:r w:rsidRPr="007A71B2">
        <w:rPr>
          <w:rStyle w:val="apple-converted-space"/>
          <w:rFonts w:ascii="Arial" w:hAnsi="Arial" w:cs="Arial"/>
          <w:sz w:val="20"/>
          <w:szCs w:val="20"/>
          <w:lang w:val="es-ES"/>
        </w:rPr>
        <w:t> </w:t>
      </w:r>
      <w:r w:rsidRPr="007A71B2">
        <w:rPr>
          <w:rFonts w:ascii="Arial" w:hAnsi="Arial" w:cs="Arial"/>
          <w:sz w:val="20"/>
          <w:szCs w:val="20"/>
          <w:lang w:val="es-ES"/>
        </w:rPr>
        <w:t>es una nueva técnica de difusión de las señales de televisión que sustituirá, paulatinamente en los próximos años, a la actual televisión analógica.</w:t>
      </w:r>
    </w:p>
    <w:p w:rsidR="008D7CEC" w:rsidRPr="007A71B2" w:rsidRDefault="008D7CEC" w:rsidP="008D7CEC">
      <w:pPr>
        <w:pStyle w:val="NormalWeb"/>
        <w:shd w:val="clear" w:color="auto" w:fill="FFFFFF"/>
        <w:spacing w:before="0" w:beforeAutospacing="0" w:after="75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A71B2">
        <w:rPr>
          <w:rFonts w:ascii="Arial" w:hAnsi="Arial" w:cs="Arial"/>
          <w:sz w:val="20"/>
          <w:szCs w:val="20"/>
          <w:lang w:val="es-ES"/>
        </w:rPr>
        <w:t>La norma elegida para Chile en septiembre de 2009, conocida técnicamente como ISDB-T, incluye nuevas prestaciones, como la "movilidad" (el receptor de imagen o televisor</w:t>
      </w:r>
      <w:r w:rsidR="007A71B2" w:rsidRPr="007A71B2">
        <w:rPr>
          <w:rFonts w:ascii="Arial" w:hAnsi="Arial" w:cs="Arial"/>
          <w:sz w:val="20"/>
          <w:szCs w:val="20"/>
          <w:lang w:val="es-ES"/>
        </w:rPr>
        <w:t xml:space="preserve"> y también un notebook o</w:t>
      </w:r>
      <w:r w:rsidRPr="007A71B2">
        <w:rPr>
          <w:rFonts w:ascii="Arial" w:hAnsi="Arial" w:cs="Arial"/>
          <w:sz w:val="20"/>
          <w:szCs w:val="20"/>
          <w:lang w:val="es-ES"/>
        </w:rPr>
        <w:t xml:space="preserve"> con un pequeño receptor tipo </w:t>
      </w:r>
      <w:proofErr w:type="spellStart"/>
      <w:r w:rsidRPr="007A71B2">
        <w:rPr>
          <w:rFonts w:ascii="Arial" w:hAnsi="Arial" w:cs="Arial"/>
          <w:sz w:val="20"/>
          <w:szCs w:val="20"/>
          <w:lang w:val="es-ES"/>
        </w:rPr>
        <w:t>pendrive</w:t>
      </w:r>
      <w:proofErr w:type="spellEnd"/>
      <w:r w:rsidRPr="007A71B2">
        <w:rPr>
          <w:rFonts w:ascii="Arial" w:hAnsi="Arial" w:cs="Arial"/>
          <w:sz w:val="20"/>
          <w:szCs w:val="20"/>
          <w:lang w:val="es-ES"/>
        </w:rPr>
        <w:t xml:space="preserve"> y conector USB pueden ir desplazándose en un vehículo) y la "portabilidad" (la imagen también puede verse en receptores portátiles tipo celular) </w:t>
      </w:r>
      <w:proofErr w:type="spellStart"/>
      <w:r w:rsidR="00C84051" w:rsidRPr="007A71B2">
        <w:rPr>
          <w:rFonts w:ascii="Arial" w:hAnsi="Arial" w:cs="Arial"/>
          <w:sz w:val="20"/>
          <w:szCs w:val="20"/>
          <w:lang w:val="es-ES"/>
        </w:rPr>
        <w:t>R</w:t>
      </w:r>
      <w:r w:rsidRPr="007A71B2">
        <w:rPr>
          <w:rFonts w:ascii="Arial" w:hAnsi="Arial" w:cs="Arial"/>
          <w:sz w:val="20"/>
          <w:szCs w:val="20"/>
          <w:lang w:val="es-ES"/>
        </w:rPr>
        <w:t>ef</w:t>
      </w:r>
      <w:proofErr w:type="spellEnd"/>
      <w:r w:rsidR="00C84051" w:rsidRPr="007A71B2">
        <w:rPr>
          <w:rFonts w:ascii="Arial" w:hAnsi="Arial" w:cs="Arial"/>
          <w:sz w:val="20"/>
          <w:szCs w:val="20"/>
          <w:lang w:val="es-ES"/>
        </w:rPr>
        <w:t xml:space="preserve">: </w:t>
      </w:r>
      <w:hyperlink r:id="rId8" w:history="1">
        <w:r w:rsidR="00632461" w:rsidRPr="007A71B2">
          <w:rPr>
            <w:rStyle w:val="Hipervnculo"/>
            <w:rFonts w:ascii="Arial" w:hAnsi="Arial" w:cs="Arial"/>
            <w:sz w:val="20"/>
            <w:szCs w:val="20"/>
          </w:rPr>
          <w:t>http://www.tvd.cl/</w:t>
        </w:r>
      </w:hyperlink>
      <w:r w:rsidRPr="007A71B2">
        <w:rPr>
          <w:rFonts w:ascii="Arial" w:hAnsi="Arial" w:cs="Arial"/>
          <w:sz w:val="20"/>
          <w:szCs w:val="20"/>
          <w:lang w:val="es-ES"/>
        </w:rPr>
        <w:t>.</w:t>
      </w:r>
    </w:p>
    <w:p w:rsidR="00632461" w:rsidRPr="007A71B2" w:rsidRDefault="000756AF" w:rsidP="008D7CEC">
      <w:pPr>
        <w:pStyle w:val="NormalWeb"/>
        <w:shd w:val="clear" w:color="auto" w:fill="FFFFFF"/>
        <w:spacing w:before="0" w:beforeAutospacing="0" w:after="75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Para esto,</w:t>
      </w:r>
      <w:r w:rsidR="00D81127" w:rsidRPr="007A71B2">
        <w:rPr>
          <w:rFonts w:ascii="Arial" w:hAnsi="Arial" w:cs="Arial"/>
          <w:sz w:val="20"/>
          <w:szCs w:val="20"/>
          <w:lang w:val="es-ES"/>
        </w:rPr>
        <w:t xml:space="preserve"> d</w:t>
      </w:r>
      <w:r w:rsidR="00632461" w:rsidRPr="007A71B2">
        <w:rPr>
          <w:rFonts w:ascii="Arial" w:hAnsi="Arial" w:cs="Arial"/>
          <w:sz w:val="20"/>
          <w:szCs w:val="20"/>
          <w:lang w:val="es-ES"/>
        </w:rPr>
        <w:t xml:space="preserve">urante el desarrollo de esta experiencia se podrá conocer los sistemas que interactúan al momento de crear un programa de televisión y su futura </w:t>
      </w:r>
      <w:r w:rsidR="00155156" w:rsidRPr="007A71B2">
        <w:rPr>
          <w:rFonts w:ascii="Arial" w:hAnsi="Arial" w:cs="Arial"/>
          <w:sz w:val="20"/>
          <w:szCs w:val="20"/>
          <w:lang w:val="es-ES"/>
        </w:rPr>
        <w:t>transmisión.</w:t>
      </w:r>
    </w:p>
    <w:p w:rsidR="00632461" w:rsidRDefault="000756AF" w:rsidP="008D7CEC">
      <w:pPr>
        <w:pStyle w:val="NormalWeb"/>
        <w:shd w:val="clear" w:color="auto" w:fill="FFFFFF"/>
        <w:spacing w:before="0" w:beforeAutospacing="0" w:after="75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i</w:t>
      </w:r>
      <w:r w:rsidR="007A71B2" w:rsidRPr="007A71B2">
        <w:rPr>
          <w:rFonts w:ascii="Arial" w:hAnsi="Arial" w:cs="Arial"/>
          <w:sz w:val="20"/>
          <w:szCs w:val="20"/>
          <w:lang w:val="es-ES"/>
        </w:rPr>
        <w:t>deal</w:t>
      </w:r>
      <w:r w:rsidR="00C47A3A" w:rsidRPr="007A71B2">
        <w:rPr>
          <w:rFonts w:ascii="Arial" w:hAnsi="Arial" w:cs="Arial"/>
          <w:sz w:val="20"/>
          <w:szCs w:val="20"/>
          <w:lang w:val="es-ES"/>
        </w:rPr>
        <w:t xml:space="preserve"> es conocer el proceso en forma general, para que en las próximas experiencias </w:t>
      </w:r>
      <w:r w:rsidR="00533DA5">
        <w:rPr>
          <w:rFonts w:ascii="Arial" w:hAnsi="Arial" w:cs="Arial"/>
          <w:sz w:val="20"/>
          <w:szCs w:val="20"/>
          <w:lang w:val="es-ES"/>
        </w:rPr>
        <w:t>se posea</w:t>
      </w:r>
      <w:r w:rsidR="00C47A3A" w:rsidRPr="007A71B2">
        <w:rPr>
          <w:rFonts w:ascii="Arial" w:hAnsi="Arial" w:cs="Arial"/>
          <w:sz w:val="20"/>
          <w:szCs w:val="20"/>
          <w:lang w:val="es-ES"/>
        </w:rPr>
        <w:t xml:space="preserve"> un conocimiento</w:t>
      </w:r>
      <w:r w:rsidR="00533DA5">
        <w:rPr>
          <w:rFonts w:ascii="Arial" w:hAnsi="Arial" w:cs="Arial"/>
          <w:sz w:val="20"/>
          <w:szCs w:val="20"/>
          <w:lang w:val="es-ES"/>
        </w:rPr>
        <w:t xml:space="preserve"> más</w:t>
      </w:r>
      <w:r w:rsidR="00C47A3A" w:rsidRPr="007A71B2">
        <w:rPr>
          <w:rFonts w:ascii="Arial" w:hAnsi="Arial" w:cs="Arial"/>
          <w:sz w:val="20"/>
          <w:szCs w:val="20"/>
          <w:lang w:val="es-ES"/>
        </w:rPr>
        <w:t xml:space="preserve"> global del sistema </w:t>
      </w:r>
      <w:r w:rsidR="00112261" w:rsidRPr="007A71B2">
        <w:rPr>
          <w:rFonts w:ascii="Arial" w:hAnsi="Arial" w:cs="Arial"/>
          <w:sz w:val="20"/>
          <w:szCs w:val="20"/>
          <w:lang w:val="es-ES"/>
        </w:rPr>
        <w:t xml:space="preserve">y </w:t>
      </w:r>
      <w:r w:rsidR="00533DA5">
        <w:rPr>
          <w:rFonts w:ascii="Arial" w:hAnsi="Arial" w:cs="Arial"/>
          <w:sz w:val="20"/>
          <w:szCs w:val="20"/>
          <w:lang w:val="es-ES"/>
        </w:rPr>
        <w:t>lograr</w:t>
      </w:r>
      <w:r w:rsidR="00112261" w:rsidRPr="007A71B2">
        <w:rPr>
          <w:rFonts w:ascii="Arial" w:hAnsi="Arial" w:cs="Arial"/>
          <w:sz w:val="20"/>
          <w:szCs w:val="20"/>
          <w:lang w:val="es-ES"/>
        </w:rPr>
        <w:t xml:space="preserve"> </w:t>
      </w:r>
      <w:r w:rsidR="00533DA5">
        <w:rPr>
          <w:rFonts w:ascii="Arial" w:hAnsi="Arial" w:cs="Arial"/>
          <w:sz w:val="20"/>
          <w:szCs w:val="20"/>
          <w:lang w:val="es-ES"/>
        </w:rPr>
        <w:t>entender</w:t>
      </w:r>
      <w:r w:rsidR="00112261" w:rsidRPr="007A71B2">
        <w:rPr>
          <w:rFonts w:ascii="Arial" w:hAnsi="Arial" w:cs="Arial"/>
          <w:sz w:val="20"/>
          <w:szCs w:val="20"/>
          <w:lang w:val="es-ES"/>
        </w:rPr>
        <w:t xml:space="preserve"> de mejor manera los detalles en las próximas experiencias.</w:t>
      </w:r>
    </w:p>
    <w:p w:rsidR="00533DA5" w:rsidRPr="007A71B2" w:rsidRDefault="00533DA5" w:rsidP="008D7CEC">
      <w:pPr>
        <w:pStyle w:val="NormalWeb"/>
        <w:shd w:val="clear" w:color="auto" w:fill="FFFFFF"/>
        <w:spacing w:before="0" w:beforeAutospacing="0" w:after="75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042B3" w:rsidRDefault="00B042B3" w:rsidP="00B042B3">
      <w:pPr>
        <w:rPr>
          <w:rFonts w:cstheme="minorHAnsi"/>
          <w:b/>
          <w:color w:val="222222"/>
          <w:sz w:val="36"/>
          <w:szCs w:val="36"/>
          <w:shd w:val="clear" w:color="auto" w:fill="FFFFFF"/>
          <w:lang w:val="es-ES"/>
        </w:rPr>
      </w:pPr>
      <w:r>
        <w:rPr>
          <w:rFonts w:cstheme="minorHAnsi"/>
          <w:b/>
          <w:color w:val="222222"/>
          <w:sz w:val="36"/>
          <w:szCs w:val="36"/>
          <w:shd w:val="clear" w:color="auto" w:fill="FFFFFF"/>
          <w:lang w:val="es-ES"/>
        </w:rPr>
        <w:t>Requisitos mínimos antes de comenzar</w:t>
      </w:r>
    </w:p>
    <w:p w:rsidR="00533DA5" w:rsidRDefault="00533DA5" w:rsidP="007A7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Los requisitos pedidos durante esta experiencia son:</w:t>
      </w:r>
    </w:p>
    <w:p w:rsidR="00533DA5" w:rsidRDefault="00533DA5" w:rsidP="007A7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042B3" w:rsidRPr="00533DA5" w:rsidRDefault="00B042B3" w:rsidP="00533DA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CL" w:bidi="ar-SA"/>
        </w:rPr>
      </w:pPr>
      <w:r w:rsidRPr="00533DA5">
        <w:rPr>
          <w:rFonts w:ascii="Arial" w:hAnsi="Arial" w:cs="Arial"/>
          <w:sz w:val="20"/>
          <w:szCs w:val="20"/>
          <w:lang w:val="es-ES"/>
        </w:rPr>
        <w:t xml:space="preserve">Maquina con Linux que contenga el </w:t>
      </w:r>
      <w:r w:rsidRPr="00533DA5">
        <w:rPr>
          <w:rFonts w:ascii="Arial" w:eastAsiaTheme="minorHAnsi" w:hAnsi="Arial" w:cs="Arial"/>
          <w:sz w:val="20"/>
          <w:szCs w:val="20"/>
          <w:lang w:val="es-CL" w:bidi="ar-SA"/>
        </w:rPr>
        <w:t xml:space="preserve">compilador de C de GCC y un ambiente </w:t>
      </w:r>
      <w:proofErr w:type="spellStart"/>
      <w:r w:rsidRPr="00533DA5">
        <w:rPr>
          <w:rFonts w:ascii="Arial" w:eastAsiaTheme="minorHAnsi" w:hAnsi="Arial" w:cs="Arial"/>
          <w:sz w:val="20"/>
          <w:szCs w:val="20"/>
          <w:lang w:val="es-CL" w:bidi="ar-SA"/>
        </w:rPr>
        <w:t>python</w:t>
      </w:r>
      <w:proofErr w:type="spellEnd"/>
      <w:r w:rsidRPr="00533DA5">
        <w:rPr>
          <w:rFonts w:ascii="Arial" w:eastAsiaTheme="minorHAnsi" w:hAnsi="Arial" w:cs="Arial"/>
          <w:sz w:val="20"/>
          <w:szCs w:val="20"/>
          <w:lang w:val="es-CL" w:bidi="ar-SA"/>
        </w:rPr>
        <w:t>.</w:t>
      </w:r>
    </w:p>
    <w:p w:rsidR="00B042B3" w:rsidRPr="007A71B2" w:rsidRDefault="00B042B3" w:rsidP="007A71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CL" w:bidi="ar-SA"/>
        </w:rPr>
      </w:pPr>
    </w:p>
    <w:p w:rsidR="00B042B3" w:rsidRPr="00533DA5" w:rsidRDefault="00B042B3" w:rsidP="00533DA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533DA5">
        <w:rPr>
          <w:rFonts w:ascii="Arial" w:eastAsiaTheme="minorHAnsi" w:hAnsi="Arial" w:cs="Arial"/>
          <w:sz w:val="20"/>
          <w:szCs w:val="20"/>
          <w:lang w:val="es-CL" w:bidi="ar-SA"/>
        </w:rPr>
        <w:t xml:space="preserve">Computador con tarjeta moduladora Dta-115, y su software </w:t>
      </w:r>
      <w:r w:rsidRPr="00533DA5">
        <w:rPr>
          <w:rFonts w:ascii="Arial" w:hAnsi="Arial" w:cs="Arial"/>
          <w:sz w:val="20"/>
          <w:szCs w:val="20"/>
          <w:lang w:val="es-CL"/>
        </w:rPr>
        <w:t>StreamXpress respectivamente (esto es proporcionado por el laboratorio de TVD).</w:t>
      </w:r>
    </w:p>
    <w:p w:rsidR="00B042B3" w:rsidRPr="007A71B2" w:rsidRDefault="00B042B3" w:rsidP="007A7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:rsidR="00B042B3" w:rsidRPr="00533DA5" w:rsidRDefault="00B042B3" w:rsidP="00533DA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harterBT-Roman" w:eastAsiaTheme="minorHAnsi" w:hAnsi="CharterBT-Roman" w:cs="CharterBT-Roman"/>
          <w:sz w:val="20"/>
          <w:szCs w:val="20"/>
          <w:lang w:val="es-CL" w:bidi="ar-SA"/>
        </w:rPr>
      </w:pPr>
      <w:r w:rsidRPr="00533DA5">
        <w:rPr>
          <w:rFonts w:ascii="Arial" w:hAnsi="Arial" w:cs="Arial"/>
          <w:sz w:val="20"/>
          <w:szCs w:val="20"/>
          <w:lang w:val="es-CL"/>
        </w:rPr>
        <w:t xml:space="preserve">Documentos establecidos en el </w:t>
      </w:r>
      <w:r w:rsidR="00A87618">
        <w:rPr>
          <w:rFonts w:ascii="Arial" w:hAnsi="Arial" w:cs="Arial"/>
          <w:sz w:val="20"/>
          <w:szCs w:val="20"/>
          <w:lang w:val="es-CL"/>
        </w:rPr>
        <w:t>a</w:t>
      </w:r>
      <w:r w:rsidRPr="00533DA5">
        <w:rPr>
          <w:rFonts w:ascii="Arial" w:hAnsi="Arial" w:cs="Arial"/>
          <w:sz w:val="20"/>
          <w:szCs w:val="20"/>
          <w:lang w:val="es-CL"/>
        </w:rPr>
        <w:t>nexo, especialmente Guía de OpenCaster Versión Lifia</w:t>
      </w:r>
      <w:bookmarkStart w:id="0" w:name="_GoBack"/>
      <w:bookmarkEnd w:id="0"/>
      <w:r w:rsidR="00533DA5" w:rsidRPr="00533DA5">
        <w:rPr>
          <w:rFonts w:ascii="Arial" w:hAnsi="Arial" w:cs="Arial"/>
          <w:sz w:val="20"/>
          <w:szCs w:val="20"/>
          <w:lang w:val="es-CL"/>
        </w:rPr>
        <w:t xml:space="preserve"> (</w:t>
      </w:r>
      <w:r w:rsidR="00533DA5" w:rsidRPr="00533DA5">
        <w:rPr>
          <w:rFonts w:ascii="CharterBT-Roman" w:eastAsiaTheme="minorHAnsi" w:hAnsi="CharterBT-Roman" w:cs="CharterBT-Roman"/>
          <w:sz w:val="20"/>
          <w:szCs w:val="20"/>
          <w:lang w:val="es-CL" w:bidi="ar-SA"/>
        </w:rPr>
        <w:t>Laboratorio de Investigación y For</w:t>
      </w:r>
      <w:r w:rsidR="00533DA5" w:rsidRPr="00533DA5">
        <w:rPr>
          <w:rFonts w:ascii="CharterBT-Roman" w:eastAsiaTheme="minorHAnsi" w:hAnsi="CharterBT-Roman" w:cs="CharterBT-Roman"/>
          <w:sz w:val="20"/>
          <w:szCs w:val="20"/>
          <w:lang w:val="es-CL" w:bidi="ar-SA"/>
        </w:rPr>
        <w:t xml:space="preserve">mación en Informática Avanzada, </w:t>
      </w:r>
      <w:r w:rsidR="00533DA5" w:rsidRPr="00533DA5">
        <w:rPr>
          <w:rFonts w:ascii="CharterBT-Roman" w:eastAsiaTheme="minorHAnsi" w:hAnsi="CharterBT-Roman" w:cs="CharterBT-Roman"/>
          <w:sz w:val="20"/>
          <w:szCs w:val="20"/>
          <w:lang w:val="es-CL" w:bidi="ar-SA"/>
        </w:rPr>
        <w:t>UNLP</w:t>
      </w:r>
      <w:r w:rsidR="00533DA5" w:rsidRPr="00533DA5">
        <w:rPr>
          <w:rFonts w:ascii="CharterBT-Roman" w:eastAsiaTheme="minorHAnsi" w:hAnsi="CharterBT-Roman" w:cs="CharterBT-Roman"/>
          <w:sz w:val="20"/>
          <w:szCs w:val="20"/>
          <w:lang w:val="es-CL" w:bidi="ar-SA"/>
        </w:rPr>
        <w:t>)</w:t>
      </w:r>
      <w:r w:rsidRPr="00533DA5">
        <w:rPr>
          <w:rFonts w:ascii="Arial" w:hAnsi="Arial" w:cs="Arial"/>
          <w:sz w:val="20"/>
          <w:szCs w:val="20"/>
          <w:lang w:val="es-CL"/>
        </w:rPr>
        <w:t>.</w:t>
      </w:r>
    </w:p>
    <w:p w:rsidR="00B042B3" w:rsidRDefault="00B042B3" w:rsidP="008D7CEC">
      <w:pPr>
        <w:pStyle w:val="NormalWeb"/>
        <w:shd w:val="clear" w:color="auto" w:fill="FFFFFF"/>
        <w:spacing w:before="0" w:beforeAutospacing="0" w:after="75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33DA5" w:rsidRPr="008D7CEC" w:rsidRDefault="00533DA5" w:rsidP="008D7CEC">
      <w:pPr>
        <w:pStyle w:val="NormalWeb"/>
        <w:shd w:val="clear" w:color="auto" w:fill="FFFFFF"/>
        <w:spacing w:before="0" w:beforeAutospacing="0" w:after="75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3B376F" w:rsidRDefault="003B376F" w:rsidP="00834F66">
      <w:pPr>
        <w:rPr>
          <w:rFonts w:cstheme="minorHAnsi"/>
          <w:b/>
          <w:color w:val="222222"/>
          <w:sz w:val="36"/>
          <w:szCs w:val="36"/>
          <w:shd w:val="clear" w:color="auto" w:fill="FFFFFF"/>
          <w:lang w:val="es-ES"/>
        </w:rPr>
      </w:pPr>
      <w:r w:rsidRPr="001C2476">
        <w:rPr>
          <w:rFonts w:cstheme="minorHAnsi"/>
          <w:b/>
          <w:color w:val="222222"/>
          <w:sz w:val="36"/>
          <w:szCs w:val="36"/>
          <w:shd w:val="clear" w:color="auto" w:fill="FFFFFF"/>
          <w:lang w:val="es-ES"/>
        </w:rPr>
        <w:lastRenderedPageBreak/>
        <w:t>Trabajo a realizar en laboratorio</w:t>
      </w:r>
    </w:p>
    <w:p w:rsidR="00E02C7D" w:rsidRPr="00E561D3" w:rsidRDefault="00E561D3" w:rsidP="00E02C7D">
      <w:pPr>
        <w:pStyle w:val="Ttulo3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E561D3">
        <w:rPr>
          <w:rFonts w:ascii="Arial" w:hAnsi="Arial" w:cs="Arial"/>
          <w:b w:val="0"/>
          <w:sz w:val="20"/>
          <w:szCs w:val="20"/>
        </w:rPr>
        <w:t>Para representar de mejor manera el trabajo a realizar durante el laboratorio se puede apreciar el esquema de bloque de la ilustración 1</w:t>
      </w:r>
      <w:r w:rsidR="003F7E4C">
        <w:rPr>
          <w:rFonts w:ascii="Arial" w:hAnsi="Arial" w:cs="Arial"/>
          <w:b w:val="0"/>
          <w:sz w:val="20"/>
          <w:szCs w:val="20"/>
        </w:rPr>
        <w:t>, en</w:t>
      </w:r>
      <w:r>
        <w:rPr>
          <w:rFonts w:ascii="Arial" w:hAnsi="Arial" w:cs="Arial"/>
          <w:b w:val="0"/>
          <w:sz w:val="20"/>
          <w:szCs w:val="20"/>
        </w:rPr>
        <w:t xml:space="preserve"> el</w:t>
      </w:r>
      <w:r w:rsidRPr="00E561D3">
        <w:rPr>
          <w:rFonts w:ascii="Arial" w:hAnsi="Arial" w:cs="Arial"/>
          <w:b w:val="0"/>
          <w:sz w:val="20"/>
          <w:szCs w:val="20"/>
        </w:rPr>
        <w:t xml:space="preserve"> cual se ven las distintas etapas de la creación de una trama Broadcast Transport Stream (BTS).</w:t>
      </w:r>
    </w:p>
    <w:p w:rsidR="00E02C7D" w:rsidRPr="00E561D3" w:rsidRDefault="00E02C7D" w:rsidP="00E02C7D">
      <w:pPr>
        <w:jc w:val="center"/>
        <w:rPr>
          <w:rFonts w:ascii="Arial" w:hAnsi="Arial" w:cs="Arial"/>
          <w:sz w:val="20"/>
          <w:szCs w:val="20"/>
          <w:lang w:val="es-CL"/>
        </w:rPr>
      </w:pPr>
      <w:r w:rsidRPr="00E561D3">
        <w:rPr>
          <w:rFonts w:ascii="Arial" w:hAnsi="Arial" w:cs="Arial"/>
          <w:noProof/>
          <w:sz w:val="20"/>
          <w:szCs w:val="20"/>
          <w:lang w:val="es-CL" w:eastAsia="es-CL" w:bidi="ar-SA"/>
        </w:rPr>
        <w:drawing>
          <wp:inline distT="0" distB="0" distL="0" distR="0" wp14:anchorId="593428B0" wp14:editId="4109DE40">
            <wp:extent cx="5086350" cy="1821735"/>
            <wp:effectExtent l="0" t="0" r="0" b="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1522" t="1905" r="2435" b="14042"/>
                    <a:stretch/>
                  </pic:blipFill>
                  <pic:spPr bwMode="auto">
                    <a:xfrm>
                      <a:off x="0" y="0"/>
                      <a:ext cx="5094231" cy="182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028B" w:rsidRPr="00A87618" w:rsidRDefault="00E02C7D" w:rsidP="00A87618">
      <w:pPr>
        <w:pStyle w:val="Ttulo4"/>
        <w:rPr>
          <w:rFonts w:ascii="Arial" w:hAnsi="Arial" w:cs="Arial"/>
          <w:sz w:val="20"/>
          <w:szCs w:val="20"/>
        </w:rPr>
      </w:pPr>
      <w:bookmarkStart w:id="1" w:name="_Toc344335022"/>
      <w:r w:rsidRPr="00E561D3">
        <w:rPr>
          <w:rFonts w:ascii="Arial" w:hAnsi="Arial" w:cs="Arial"/>
          <w:sz w:val="20"/>
          <w:szCs w:val="20"/>
        </w:rPr>
        <w:t xml:space="preserve">Ilustración </w:t>
      </w:r>
      <w:r w:rsidRPr="00E561D3">
        <w:rPr>
          <w:rFonts w:ascii="Arial" w:hAnsi="Arial" w:cs="Arial"/>
          <w:sz w:val="20"/>
          <w:szCs w:val="20"/>
        </w:rPr>
        <w:fldChar w:fldCharType="begin"/>
      </w:r>
      <w:r w:rsidRPr="00E561D3">
        <w:rPr>
          <w:rFonts w:ascii="Arial" w:hAnsi="Arial" w:cs="Arial"/>
          <w:sz w:val="20"/>
          <w:szCs w:val="20"/>
        </w:rPr>
        <w:instrText xml:space="preserve"> SEQ Ilustración \* ARABIC </w:instrText>
      </w:r>
      <w:r w:rsidRPr="00E561D3">
        <w:rPr>
          <w:rFonts w:ascii="Arial" w:hAnsi="Arial" w:cs="Arial"/>
          <w:sz w:val="20"/>
          <w:szCs w:val="20"/>
        </w:rPr>
        <w:fldChar w:fldCharType="separate"/>
      </w:r>
      <w:r w:rsidRPr="00E561D3">
        <w:rPr>
          <w:rFonts w:ascii="Arial" w:hAnsi="Arial" w:cs="Arial"/>
          <w:noProof/>
          <w:sz w:val="20"/>
          <w:szCs w:val="20"/>
        </w:rPr>
        <w:t>1</w:t>
      </w:r>
      <w:r w:rsidRPr="00E561D3">
        <w:rPr>
          <w:rFonts w:ascii="Arial" w:hAnsi="Arial" w:cs="Arial"/>
          <w:sz w:val="20"/>
          <w:szCs w:val="20"/>
        </w:rPr>
        <w:fldChar w:fldCharType="end"/>
      </w:r>
      <w:r w:rsidRPr="00E561D3">
        <w:rPr>
          <w:rFonts w:ascii="Arial" w:hAnsi="Arial" w:cs="Arial"/>
          <w:sz w:val="20"/>
          <w:szCs w:val="20"/>
        </w:rPr>
        <w:t>: Esquema de bloque del sistema generador del BTS</w:t>
      </w:r>
      <w:bookmarkEnd w:id="1"/>
    </w:p>
    <w:p w:rsidR="00E02C7D" w:rsidRPr="00E561D3" w:rsidRDefault="00E02C7D" w:rsidP="00E02C7D">
      <w:pPr>
        <w:jc w:val="both"/>
        <w:rPr>
          <w:rFonts w:ascii="Arial" w:hAnsi="Arial" w:cs="Arial"/>
          <w:sz w:val="20"/>
          <w:szCs w:val="20"/>
          <w:lang w:val="es-CL"/>
        </w:rPr>
      </w:pPr>
      <w:r w:rsidRPr="00E561D3">
        <w:rPr>
          <w:rFonts w:ascii="Arial" w:hAnsi="Arial" w:cs="Arial"/>
          <w:b/>
          <w:sz w:val="20"/>
          <w:szCs w:val="20"/>
          <w:lang w:val="es-CL"/>
        </w:rPr>
        <w:t>Fuente de codificación:</w:t>
      </w:r>
      <w:r w:rsidRPr="00E561D3">
        <w:rPr>
          <w:rFonts w:ascii="Arial" w:hAnsi="Arial" w:cs="Arial"/>
          <w:sz w:val="20"/>
          <w:szCs w:val="20"/>
          <w:lang w:val="es-CL"/>
        </w:rPr>
        <w:t xml:space="preserve"> En esta etapa se codifica los datos exclusivos de la </w:t>
      </w:r>
      <w:r w:rsidR="00E561D3">
        <w:rPr>
          <w:rFonts w:ascii="Arial" w:hAnsi="Arial" w:cs="Arial"/>
          <w:sz w:val="20"/>
          <w:szCs w:val="20"/>
          <w:lang w:val="es-CL"/>
        </w:rPr>
        <w:t>programación a trasmitir</w:t>
      </w:r>
      <w:r w:rsidRPr="00E561D3">
        <w:rPr>
          <w:rFonts w:ascii="Arial" w:hAnsi="Arial" w:cs="Arial"/>
          <w:sz w:val="20"/>
          <w:szCs w:val="20"/>
          <w:lang w:val="es-CL"/>
        </w:rPr>
        <w:t>. Además se incluyen las tablas PSI</w:t>
      </w:r>
      <w:r w:rsidR="00B53CD0">
        <w:rPr>
          <w:rFonts w:ascii="Arial" w:hAnsi="Arial" w:cs="Arial"/>
          <w:sz w:val="20"/>
          <w:szCs w:val="20"/>
          <w:lang w:val="es-CL"/>
        </w:rPr>
        <w:t>/SI</w:t>
      </w:r>
      <w:r w:rsidRPr="00E561D3">
        <w:rPr>
          <w:rFonts w:ascii="Arial" w:hAnsi="Arial" w:cs="Arial"/>
          <w:sz w:val="20"/>
          <w:szCs w:val="20"/>
          <w:lang w:val="es-CL"/>
        </w:rPr>
        <w:t xml:space="preserve">. En esta etapa el flujo de datos se denomina </w:t>
      </w:r>
      <w:proofErr w:type="spellStart"/>
      <w:r w:rsidRPr="00E561D3">
        <w:rPr>
          <w:rFonts w:ascii="Arial" w:hAnsi="Arial" w:cs="Arial"/>
          <w:sz w:val="20"/>
          <w:szCs w:val="20"/>
          <w:lang w:val="es-CL"/>
        </w:rPr>
        <w:t>Elementary</w:t>
      </w:r>
      <w:proofErr w:type="spellEnd"/>
      <w:r w:rsidRPr="00E561D3">
        <w:rPr>
          <w:rFonts w:ascii="Arial" w:hAnsi="Arial" w:cs="Arial"/>
          <w:sz w:val="20"/>
          <w:szCs w:val="20"/>
          <w:lang w:val="es-CL"/>
        </w:rPr>
        <w:t xml:space="preserve"> Stream.  </w:t>
      </w:r>
    </w:p>
    <w:p w:rsidR="00E02C7D" w:rsidRPr="00E561D3" w:rsidRDefault="00E02C7D" w:rsidP="00E02C7D">
      <w:pPr>
        <w:jc w:val="both"/>
        <w:rPr>
          <w:rFonts w:ascii="Arial" w:hAnsi="Arial" w:cs="Arial"/>
          <w:sz w:val="20"/>
          <w:szCs w:val="20"/>
          <w:lang w:val="es-CL"/>
        </w:rPr>
      </w:pPr>
      <w:r w:rsidRPr="00E561D3">
        <w:rPr>
          <w:rFonts w:ascii="Arial" w:hAnsi="Arial" w:cs="Arial"/>
          <w:b/>
          <w:sz w:val="20"/>
          <w:szCs w:val="20"/>
          <w:lang w:val="es-CL"/>
        </w:rPr>
        <w:t>Multiplexador:</w:t>
      </w:r>
      <w:r w:rsidRPr="00E561D3">
        <w:rPr>
          <w:rFonts w:ascii="Arial" w:hAnsi="Arial" w:cs="Arial"/>
          <w:sz w:val="20"/>
          <w:szCs w:val="20"/>
          <w:lang w:val="es-CL"/>
        </w:rPr>
        <w:t xml:space="preserve"> Es el encargado de combinar los distintos videos, sonidos y datos para crear programas encapsulados, generando sus respectivos </w:t>
      </w:r>
      <w:r w:rsidR="00E561D3">
        <w:rPr>
          <w:rFonts w:ascii="Arial" w:hAnsi="Arial" w:cs="Arial"/>
          <w:sz w:val="20"/>
          <w:szCs w:val="20"/>
          <w:lang w:val="es-CL"/>
        </w:rPr>
        <w:t>Transport Stream</w:t>
      </w:r>
      <w:r w:rsidRPr="00E561D3">
        <w:rPr>
          <w:rFonts w:ascii="Arial" w:hAnsi="Arial" w:cs="Arial"/>
          <w:sz w:val="20"/>
          <w:szCs w:val="20"/>
          <w:lang w:val="es-CL"/>
        </w:rPr>
        <w:t>.</w:t>
      </w:r>
    </w:p>
    <w:p w:rsidR="00E02C7D" w:rsidRPr="00E561D3" w:rsidRDefault="00E02C7D" w:rsidP="00E02C7D">
      <w:pPr>
        <w:jc w:val="both"/>
        <w:rPr>
          <w:rFonts w:ascii="Arial" w:hAnsi="Arial" w:cs="Arial"/>
          <w:sz w:val="20"/>
          <w:szCs w:val="20"/>
          <w:lang w:val="es-CL"/>
        </w:rPr>
      </w:pPr>
      <w:r w:rsidRPr="00E561D3">
        <w:rPr>
          <w:rFonts w:ascii="Arial" w:hAnsi="Arial" w:cs="Arial"/>
          <w:b/>
          <w:sz w:val="20"/>
          <w:szCs w:val="20"/>
          <w:lang w:val="es-CL"/>
        </w:rPr>
        <w:t xml:space="preserve">Multiplexador de TS: </w:t>
      </w:r>
      <w:r w:rsidRPr="00E561D3">
        <w:rPr>
          <w:rFonts w:ascii="Arial" w:hAnsi="Arial" w:cs="Arial"/>
          <w:sz w:val="20"/>
          <w:szCs w:val="20"/>
          <w:lang w:val="es-CL"/>
        </w:rPr>
        <w:t xml:space="preserve">Luego de tener los distintos TS generados en la etapa anterior es necesario poder combinarlos todos para generar un solo TS que contenga todos los </w:t>
      </w:r>
      <w:r w:rsidR="008141A4">
        <w:rPr>
          <w:rFonts w:ascii="Arial" w:hAnsi="Arial" w:cs="Arial"/>
          <w:sz w:val="20"/>
          <w:szCs w:val="20"/>
          <w:lang w:val="es-CL"/>
        </w:rPr>
        <w:t>datos de la del servicio a transmitir</w:t>
      </w:r>
      <w:r w:rsidRPr="00E561D3">
        <w:rPr>
          <w:rFonts w:ascii="Arial" w:hAnsi="Arial" w:cs="Arial"/>
          <w:sz w:val="20"/>
          <w:szCs w:val="20"/>
          <w:lang w:val="es-CL"/>
        </w:rPr>
        <w:t>.</w:t>
      </w:r>
    </w:p>
    <w:p w:rsidR="007E7652" w:rsidRPr="009B10C1" w:rsidRDefault="00E02C7D" w:rsidP="009B10C1">
      <w:pPr>
        <w:jc w:val="both"/>
        <w:rPr>
          <w:rFonts w:ascii="Arial" w:hAnsi="Arial" w:cs="Arial"/>
          <w:sz w:val="20"/>
          <w:szCs w:val="20"/>
          <w:lang w:val="es-CL"/>
        </w:rPr>
      </w:pPr>
      <w:r w:rsidRPr="00E561D3">
        <w:rPr>
          <w:rFonts w:ascii="Arial" w:hAnsi="Arial" w:cs="Arial"/>
          <w:b/>
          <w:sz w:val="20"/>
          <w:szCs w:val="20"/>
          <w:lang w:val="es-CL"/>
        </w:rPr>
        <w:t xml:space="preserve">Codificación del canal: </w:t>
      </w:r>
      <w:r w:rsidRPr="00E561D3">
        <w:rPr>
          <w:rFonts w:ascii="Arial" w:hAnsi="Arial" w:cs="Arial"/>
          <w:sz w:val="20"/>
          <w:szCs w:val="20"/>
          <w:lang w:val="es-CL"/>
        </w:rPr>
        <w:t xml:space="preserve">En este proceso se agrega al TS información relacionada con: Procesamiento Jerárquico, corrección de errores, modulación, entrelazamiento, </w:t>
      </w:r>
      <w:r w:rsidR="00C45B46">
        <w:rPr>
          <w:rFonts w:ascii="Arial" w:hAnsi="Arial" w:cs="Arial"/>
          <w:sz w:val="20"/>
          <w:szCs w:val="20"/>
          <w:lang w:val="es-CL"/>
        </w:rPr>
        <w:t xml:space="preserve">estructura de cuadro, </w:t>
      </w:r>
      <w:r w:rsidRPr="00E561D3">
        <w:rPr>
          <w:rFonts w:ascii="Arial" w:hAnsi="Arial" w:cs="Arial"/>
          <w:sz w:val="20"/>
          <w:szCs w:val="20"/>
          <w:lang w:val="es-CL"/>
        </w:rPr>
        <w:t>el generador de señales TMCC (</w:t>
      </w:r>
      <w:proofErr w:type="spellStart"/>
      <w:r w:rsidRPr="00E561D3">
        <w:rPr>
          <w:rFonts w:ascii="Arial" w:hAnsi="Arial" w:cs="Arial"/>
          <w:sz w:val="20"/>
          <w:szCs w:val="20"/>
          <w:lang w:val="es-CL"/>
        </w:rPr>
        <w:t>transmission</w:t>
      </w:r>
      <w:proofErr w:type="spellEnd"/>
      <w:r w:rsidRPr="00E561D3">
        <w:rPr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 w:rsidRPr="00E561D3">
        <w:rPr>
          <w:rFonts w:ascii="Arial" w:hAnsi="Arial" w:cs="Arial"/>
          <w:sz w:val="20"/>
          <w:szCs w:val="20"/>
          <w:lang w:val="es-CL"/>
        </w:rPr>
        <w:t>multiplexing</w:t>
      </w:r>
      <w:proofErr w:type="spellEnd"/>
      <w:r w:rsidRPr="00E561D3">
        <w:rPr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 w:rsidRPr="00E561D3">
        <w:rPr>
          <w:rFonts w:ascii="Arial" w:hAnsi="Arial" w:cs="Arial"/>
          <w:sz w:val="20"/>
          <w:szCs w:val="20"/>
          <w:lang w:val="es-CL"/>
        </w:rPr>
        <w:t>configuration</w:t>
      </w:r>
      <w:proofErr w:type="spellEnd"/>
      <w:r w:rsidRPr="00E561D3">
        <w:rPr>
          <w:rFonts w:ascii="Arial" w:hAnsi="Arial" w:cs="Arial"/>
          <w:sz w:val="20"/>
          <w:szCs w:val="20"/>
          <w:lang w:val="es-CL"/>
        </w:rPr>
        <w:t xml:space="preserve"> control), logrando generar un BTS, para luego éste,  pase por una IFFT (transformada inversa rápida de Fourier) y se pueda obtener una señal de transmisión OFDM.</w:t>
      </w:r>
    </w:p>
    <w:p w:rsidR="007E7652" w:rsidRDefault="00EB4426" w:rsidP="00834F66">
      <w:pPr>
        <w:rPr>
          <w:rFonts w:cstheme="minorHAnsi"/>
          <w:b/>
          <w:color w:val="222222"/>
          <w:sz w:val="30"/>
          <w:szCs w:val="30"/>
          <w:shd w:val="clear" w:color="auto" w:fill="FFFFFF"/>
          <w:lang w:val="es-ES"/>
        </w:rPr>
      </w:pPr>
      <w:r>
        <w:rPr>
          <w:rFonts w:cstheme="minorHAnsi"/>
          <w:b/>
          <w:color w:val="222222"/>
          <w:sz w:val="30"/>
          <w:szCs w:val="30"/>
          <w:shd w:val="clear" w:color="auto" w:fill="FFFFFF"/>
          <w:lang w:val="es-ES"/>
        </w:rPr>
        <w:t xml:space="preserve">Etapa 1: </w:t>
      </w:r>
      <w:r w:rsidR="00455DCC" w:rsidRPr="00455DCC">
        <w:rPr>
          <w:rFonts w:cstheme="minorHAnsi"/>
          <w:b/>
          <w:color w:val="222222"/>
          <w:sz w:val="30"/>
          <w:szCs w:val="30"/>
          <w:shd w:val="clear" w:color="auto" w:fill="FFFFFF"/>
          <w:lang w:val="es-ES"/>
        </w:rPr>
        <w:t xml:space="preserve">Construcción de Tablas </w:t>
      </w:r>
      <w:r w:rsidR="009B10C1">
        <w:rPr>
          <w:rFonts w:cstheme="minorHAnsi"/>
          <w:b/>
          <w:color w:val="222222"/>
          <w:sz w:val="30"/>
          <w:szCs w:val="30"/>
          <w:shd w:val="clear" w:color="auto" w:fill="FFFFFF"/>
          <w:lang w:val="es-ES"/>
        </w:rPr>
        <w:t>PSI</w:t>
      </w:r>
      <w:r w:rsidR="008C7473">
        <w:rPr>
          <w:rFonts w:cstheme="minorHAnsi"/>
          <w:b/>
          <w:color w:val="222222"/>
          <w:sz w:val="30"/>
          <w:szCs w:val="30"/>
          <w:shd w:val="clear" w:color="auto" w:fill="FFFFFF"/>
          <w:lang w:val="es-ES"/>
        </w:rPr>
        <w:t>/</w:t>
      </w:r>
      <w:r w:rsidR="008C7473" w:rsidRPr="008C7473">
        <w:rPr>
          <w:rFonts w:cstheme="minorHAnsi"/>
          <w:b/>
          <w:color w:val="222222"/>
          <w:sz w:val="30"/>
          <w:szCs w:val="30"/>
          <w:shd w:val="clear" w:color="auto" w:fill="FFFFFF"/>
          <w:lang w:val="es-ES"/>
        </w:rPr>
        <w:t xml:space="preserve"> </w:t>
      </w:r>
      <w:r w:rsidR="008C7473" w:rsidRPr="00455DCC">
        <w:rPr>
          <w:rFonts w:cstheme="minorHAnsi"/>
          <w:b/>
          <w:color w:val="222222"/>
          <w:sz w:val="30"/>
          <w:szCs w:val="30"/>
          <w:shd w:val="clear" w:color="auto" w:fill="FFFFFF"/>
          <w:lang w:val="es-ES"/>
        </w:rPr>
        <w:t>SI</w:t>
      </w:r>
      <w:r w:rsidR="002C5411">
        <w:rPr>
          <w:rFonts w:cstheme="minorHAnsi"/>
          <w:b/>
          <w:color w:val="222222"/>
          <w:sz w:val="30"/>
          <w:szCs w:val="30"/>
          <w:shd w:val="clear" w:color="auto" w:fill="FFFFFF"/>
          <w:lang w:val="es-ES"/>
        </w:rPr>
        <w:t xml:space="preserve"> y generación de TS</w:t>
      </w:r>
    </w:p>
    <w:p w:rsidR="00E65EAA" w:rsidRPr="00356C7E" w:rsidRDefault="00E65EAA" w:rsidP="00A87618">
      <w:pPr>
        <w:jc w:val="both"/>
        <w:rPr>
          <w:rFonts w:ascii="Arial" w:hAnsi="Arial" w:cs="Arial"/>
          <w:sz w:val="20"/>
          <w:szCs w:val="20"/>
          <w:lang w:val="es-CL"/>
        </w:rPr>
      </w:pPr>
      <w:r w:rsidRPr="00356C7E">
        <w:rPr>
          <w:rFonts w:ascii="Arial" w:hAnsi="Arial" w:cs="Arial"/>
          <w:sz w:val="20"/>
          <w:szCs w:val="20"/>
          <w:lang w:val="es-CL"/>
        </w:rPr>
        <w:t xml:space="preserve">Para comenzar la creación de una transmisión de TVD, es necesario crear </w:t>
      </w:r>
      <w:r w:rsidR="008C7473" w:rsidRPr="00356C7E">
        <w:rPr>
          <w:rFonts w:ascii="Arial" w:hAnsi="Arial" w:cs="Arial"/>
          <w:sz w:val="20"/>
          <w:szCs w:val="20"/>
          <w:lang w:val="es-CL"/>
        </w:rPr>
        <w:t xml:space="preserve">las tablas </w:t>
      </w:r>
      <w:r w:rsidRPr="00356C7E">
        <w:rPr>
          <w:rFonts w:ascii="Arial" w:hAnsi="Arial" w:cs="Arial"/>
          <w:sz w:val="20"/>
          <w:szCs w:val="20"/>
          <w:lang w:val="es-CL"/>
        </w:rPr>
        <w:t>PSI</w:t>
      </w:r>
      <w:r w:rsidR="00533DA5">
        <w:rPr>
          <w:rFonts w:ascii="Arial" w:hAnsi="Arial" w:cs="Arial"/>
          <w:sz w:val="20"/>
          <w:szCs w:val="20"/>
          <w:lang w:val="es-CL"/>
        </w:rPr>
        <w:t>/</w:t>
      </w:r>
      <w:r w:rsidR="008C7473" w:rsidRPr="00356C7E">
        <w:rPr>
          <w:rFonts w:ascii="Arial" w:hAnsi="Arial" w:cs="Arial"/>
          <w:sz w:val="20"/>
          <w:szCs w:val="20"/>
          <w:lang w:val="es-CL"/>
        </w:rPr>
        <w:t>SI</w:t>
      </w:r>
      <w:r w:rsidR="00B53CD0">
        <w:rPr>
          <w:rFonts w:ascii="Arial" w:hAnsi="Arial" w:cs="Arial"/>
          <w:sz w:val="20"/>
          <w:szCs w:val="20"/>
          <w:lang w:val="es-CL"/>
        </w:rPr>
        <w:t>,</w:t>
      </w:r>
      <w:r w:rsidR="00A87618" w:rsidRPr="00A87618">
        <w:rPr>
          <w:rFonts w:ascii="Arial" w:hAnsi="Arial" w:cs="Arial"/>
          <w:sz w:val="20"/>
          <w:szCs w:val="20"/>
          <w:lang w:val="es-CL"/>
        </w:rPr>
        <w:t xml:space="preserve"> </w:t>
      </w:r>
      <w:r w:rsidR="00A87618" w:rsidRPr="00356C7E">
        <w:rPr>
          <w:rFonts w:ascii="Arial" w:hAnsi="Arial" w:cs="Arial"/>
          <w:sz w:val="20"/>
          <w:szCs w:val="20"/>
          <w:lang w:val="es-CL"/>
        </w:rPr>
        <w:t>que tienen como objetivo lograr que los Set-Top Box  reciban correctamente la información transmitida.</w:t>
      </w:r>
      <w:r w:rsidR="00A87618">
        <w:rPr>
          <w:rFonts w:ascii="Arial" w:hAnsi="Arial" w:cs="Arial"/>
          <w:sz w:val="20"/>
          <w:szCs w:val="20"/>
          <w:lang w:val="es-CL"/>
        </w:rPr>
        <w:t xml:space="preserve"> </w:t>
      </w:r>
    </w:p>
    <w:p w:rsidR="00E65EAA" w:rsidRPr="00356C7E" w:rsidRDefault="00E65EAA" w:rsidP="00E65EAA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</w:pPr>
      <w:r w:rsidRPr="00356C7E">
        <w:rPr>
          <w:rFonts w:ascii="Arial" w:hAnsi="Arial" w:cs="Arial"/>
          <w:sz w:val="20"/>
          <w:szCs w:val="20"/>
          <w:lang w:val="es-CL"/>
        </w:rPr>
        <w:t>Estas tablas permiten suministrar al decodificador información del sistema como: parámetros de red, TS y ES de cada programa, mecanismos para identificar el contenido de cada paquete, parámetros de acceso condicional, entre otros.</w:t>
      </w:r>
    </w:p>
    <w:p w:rsidR="00455DCC" w:rsidRDefault="00A1248B" w:rsidP="00455DCC">
      <w:pPr>
        <w:pStyle w:val="NormalWeb"/>
        <w:shd w:val="clear" w:color="auto" w:fill="FFFFFF"/>
        <w:spacing w:before="0" w:beforeAutospacing="0" w:after="75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56C7E">
        <w:rPr>
          <w:rFonts w:ascii="Arial" w:hAnsi="Arial" w:cs="Arial"/>
          <w:sz w:val="20"/>
          <w:szCs w:val="20"/>
          <w:lang w:val="es-ES"/>
        </w:rPr>
        <w:t xml:space="preserve">Para crear estas tablas y realizar la etapa de </w:t>
      </w:r>
      <w:r w:rsidR="00356C7E" w:rsidRPr="00356C7E">
        <w:rPr>
          <w:rFonts w:ascii="Arial" w:hAnsi="Arial" w:cs="Arial"/>
          <w:sz w:val="20"/>
          <w:szCs w:val="20"/>
          <w:lang w:val="es-CL"/>
        </w:rPr>
        <w:t>Multiplexado</w:t>
      </w:r>
      <w:r w:rsidR="00356C7E" w:rsidRPr="00356C7E">
        <w:rPr>
          <w:rFonts w:ascii="Arial" w:hAnsi="Arial" w:cs="Arial"/>
          <w:sz w:val="20"/>
          <w:szCs w:val="20"/>
          <w:lang w:val="es-ES"/>
        </w:rPr>
        <w:t xml:space="preserve"> </w:t>
      </w:r>
      <w:r w:rsidRPr="00356C7E">
        <w:rPr>
          <w:rFonts w:ascii="Arial" w:hAnsi="Arial" w:cs="Arial"/>
          <w:sz w:val="20"/>
          <w:szCs w:val="20"/>
          <w:lang w:val="es-ES"/>
        </w:rPr>
        <w:t>se ocupa OpenCaster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A1248B" w:rsidRPr="00FE23A5" w:rsidRDefault="00A1248B" w:rsidP="00A1248B">
      <w:pPr>
        <w:pStyle w:val="Ttulo3"/>
        <w:spacing w:line="360" w:lineRule="auto"/>
      </w:pPr>
      <w:r w:rsidRPr="00FE23A5">
        <w:t>OpenCaster</w:t>
      </w:r>
    </w:p>
    <w:p w:rsidR="00A1248B" w:rsidRPr="00356C7E" w:rsidRDefault="00A1248B" w:rsidP="00A1248B">
      <w:pPr>
        <w:jc w:val="both"/>
        <w:rPr>
          <w:rFonts w:ascii="Arial" w:hAnsi="Arial" w:cs="Arial"/>
          <w:sz w:val="20"/>
          <w:szCs w:val="20"/>
          <w:lang w:val="es-CL"/>
        </w:rPr>
      </w:pPr>
      <w:r w:rsidRPr="00356C7E">
        <w:rPr>
          <w:rFonts w:ascii="Arial" w:hAnsi="Arial" w:cs="Arial"/>
          <w:sz w:val="20"/>
          <w:szCs w:val="20"/>
          <w:lang w:val="es-CL"/>
        </w:rPr>
        <w:t xml:space="preserve">Dado que </w:t>
      </w:r>
      <w:r w:rsidR="00DF1616" w:rsidRPr="00356C7E">
        <w:rPr>
          <w:rFonts w:ascii="Arial" w:hAnsi="Arial" w:cs="Arial"/>
          <w:sz w:val="20"/>
          <w:szCs w:val="20"/>
          <w:lang w:val="es-CL"/>
        </w:rPr>
        <w:t>actualmente</w:t>
      </w:r>
      <w:r w:rsidRPr="00356C7E">
        <w:rPr>
          <w:rFonts w:ascii="Arial" w:hAnsi="Arial" w:cs="Arial"/>
          <w:sz w:val="20"/>
          <w:szCs w:val="20"/>
          <w:lang w:val="es-CL"/>
        </w:rPr>
        <w:t xml:space="preserve"> no se posee la infraestructura necesaria para generar un TS con hardware y software exclusivos para ese fin, se recurre a soluciones gratuitas como es OpenCaster, el cual es  un software libre desarrollado por AVALPA Digital </w:t>
      </w:r>
      <w:proofErr w:type="spellStart"/>
      <w:r w:rsidRPr="00356C7E">
        <w:rPr>
          <w:rFonts w:ascii="Arial" w:hAnsi="Arial" w:cs="Arial"/>
          <w:sz w:val="20"/>
          <w:szCs w:val="20"/>
          <w:lang w:val="es-CL"/>
        </w:rPr>
        <w:t>Engineering</w:t>
      </w:r>
      <w:proofErr w:type="spellEnd"/>
      <w:r w:rsidRPr="00356C7E">
        <w:rPr>
          <w:rFonts w:ascii="Arial" w:hAnsi="Arial" w:cs="Arial"/>
          <w:sz w:val="20"/>
          <w:szCs w:val="20"/>
          <w:lang w:val="es-CL"/>
        </w:rPr>
        <w:t xml:space="preserve"> SRL, para generación de TS MPEG2. </w:t>
      </w:r>
    </w:p>
    <w:p w:rsidR="00A1248B" w:rsidRPr="00356C7E" w:rsidRDefault="00A1248B" w:rsidP="00A1248B">
      <w:pPr>
        <w:jc w:val="both"/>
        <w:rPr>
          <w:rFonts w:ascii="Arial" w:hAnsi="Arial" w:cs="Arial"/>
          <w:sz w:val="20"/>
          <w:szCs w:val="20"/>
          <w:lang w:val="es-CL"/>
        </w:rPr>
      </w:pPr>
      <w:r w:rsidRPr="00356C7E">
        <w:rPr>
          <w:rFonts w:ascii="Arial" w:hAnsi="Arial" w:cs="Arial"/>
          <w:sz w:val="20"/>
          <w:szCs w:val="20"/>
          <w:lang w:val="es-CL"/>
        </w:rPr>
        <w:lastRenderedPageBreak/>
        <w:t xml:space="preserve">Sin embargo, el software desarrollado por AVALPA genera TS con especificaciones del estándar europeo DVB-T y no tiene soporte para las extensiones a la norma japonesa ISDB-T y la brasilera SBTVD-T que son  bases del Sistema Chileno de Televisión Digital Terrestre. </w:t>
      </w:r>
    </w:p>
    <w:p w:rsidR="00A1248B" w:rsidRPr="00356C7E" w:rsidRDefault="00A1248B" w:rsidP="00A1248B">
      <w:pPr>
        <w:jc w:val="both"/>
        <w:rPr>
          <w:rFonts w:ascii="Arial" w:hAnsi="Arial" w:cs="Arial"/>
          <w:sz w:val="20"/>
          <w:szCs w:val="20"/>
          <w:lang w:val="es-CL"/>
        </w:rPr>
      </w:pPr>
      <w:r w:rsidRPr="00356C7E">
        <w:rPr>
          <w:rFonts w:ascii="Arial" w:hAnsi="Arial" w:cs="Arial"/>
          <w:sz w:val="20"/>
          <w:szCs w:val="20"/>
          <w:lang w:val="es-CL"/>
        </w:rPr>
        <w:t>Por esto, LIFIA modificó OpenCaster para agregar una parte de la norma SBTVD-T faltante, no obstante, estas modificaciones no cumplen con la norma en su totalidad. Lo que se puede lograr  con OpenCaster es, esencialmente, la generación de TS, inclu</w:t>
      </w:r>
      <w:r w:rsidR="00F62C9E">
        <w:rPr>
          <w:rFonts w:ascii="Arial" w:hAnsi="Arial" w:cs="Arial"/>
          <w:sz w:val="20"/>
          <w:szCs w:val="20"/>
          <w:lang w:val="es-CL"/>
        </w:rPr>
        <w:t xml:space="preserve">yendo sus respectivas tablas </w:t>
      </w:r>
      <w:r w:rsidRPr="00356C7E">
        <w:rPr>
          <w:rFonts w:ascii="Arial" w:hAnsi="Arial" w:cs="Arial"/>
          <w:sz w:val="20"/>
          <w:szCs w:val="20"/>
          <w:lang w:val="es-CL"/>
        </w:rPr>
        <w:t>PSI</w:t>
      </w:r>
      <w:r w:rsidR="00F62C9E">
        <w:rPr>
          <w:rFonts w:ascii="Arial" w:hAnsi="Arial" w:cs="Arial"/>
          <w:sz w:val="20"/>
          <w:szCs w:val="20"/>
          <w:lang w:val="es-CL"/>
        </w:rPr>
        <w:t>/SI</w:t>
      </w:r>
      <w:r w:rsidRPr="00356C7E">
        <w:rPr>
          <w:rFonts w:ascii="Arial" w:hAnsi="Arial" w:cs="Arial"/>
          <w:sz w:val="20"/>
          <w:szCs w:val="20"/>
          <w:lang w:val="es-CL"/>
        </w:rPr>
        <w:t xml:space="preserve">  y Multiplexado.</w:t>
      </w:r>
    </w:p>
    <w:p w:rsidR="007E7652" w:rsidRPr="00AB20CB" w:rsidRDefault="00A1248B" w:rsidP="00AB20CB">
      <w:pPr>
        <w:jc w:val="both"/>
        <w:rPr>
          <w:rFonts w:ascii="Arial" w:hAnsi="Arial" w:cs="Arial"/>
          <w:sz w:val="20"/>
          <w:szCs w:val="20"/>
          <w:lang w:val="es-CL"/>
        </w:rPr>
      </w:pPr>
      <w:r w:rsidRPr="00356C7E">
        <w:rPr>
          <w:rFonts w:ascii="Arial" w:hAnsi="Arial" w:cs="Arial"/>
          <w:sz w:val="20"/>
          <w:szCs w:val="20"/>
          <w:lang w:val="es-CL"/>
        </w:rPr>
        <w:t>Para</w:t>
      </w:r>
      <w:r w:rsidR="00A87618">
        <w:rPr>
          <w:rFonts w:ascii="Arial" w:hAnsi="Arial" w:cs="Arial"/>
          <w:sz w:val="20"/>
          <w:szCs w:val="20"/>
          <w:lang w:val="es-CL"/>
        </w:rPr>
        <w:t xml:space="preserve"> una mayor información de</w:t>
      </w:r>
      <w:r w:rsidRPr="00356C7E">
        <w:rPr>
          <w:rFonts w:ascii="Arial" w:hAnsi="Arial" w:cs="Arial"/>
          <w:sz w:val="20"/>
          <w:szCs w:val="20"/>
          <w:lang w:val="es-CL"/>
        </w:rPr>
        <w:t xml:space="preserve"> </w:t>
      </w:r>
      <w:r w:rsidR="005F66A9" w:rsidRPr="00356C7E">
        <w:rPr>
          <w:rFonts w:ascii="Arial" w:hAnsi="Arial" w:cs="Arial"/>
          <w:b/>
          <w:sz w:val="20"/>
          <w:szCs w:val="20"/>
          <w:lang w:val="es-CL"/>
        </w:rPr>
        <w:t>los pasos a realizar</w:t>
      </w:r>
      <w:r w:rsidR="00887B82">
        <w:rPr>
          <w:rFonts w:ascii="Arial" w:hAnsi="Arial" w:cs="Arial"/>
          <w:b/>
          <w:sz w:val="20"/>
          <w:szCs w:val="20"/>
          <w:lang w:val="es-CL"/>
        </w:rPr>
        <w:t xml:space="preserve"> en esta primera etapa</w:t>
      </w:r>
      <w:r w:rsidRPr="00356C7E">
        <w:rPr>
          <w:rFonts w:ascii="Arial" w:hAnsi="Arial" w:cs="Arial"/>
          <w:sz w:val="20"/>
          <w:szCs w:val="20"/>
          <w:lang w:val="es-CL"/>
        </w:rPr>
        <w:t>, se</w:t>
      </w:r>
      <w:r w:rsidR="00887B82">
        <w:rPr>
          <w:rFonts w:ascii="Arial" w:hAnsi="Arial" w:cs="Arial"/>
          <w:sz w:val="20"/>
          <w:szCs w:val="20"/>
          <w:lang w:val="es-CL"/>
        </w:rPr>
        <w:t xml:space="preserve"> debe revisar </w:t>
      </w:r>
      <w:r w:rsidRPr="00356C7E">
        <w:rPr>
          <w:rFonts w:ascii="Arial" w:hAnsi="Arial" w:cs="Arial"/>
          <w:sz w:val="20"/>
          <w:szCs w:val="20"/>
          <w:lang w:val="es-CL"/>
        </w:rPr>
        <w:t xml:space="preserve"> la sección de </w:t>
      </w:r>
      <w:r w:rsidR="00DF1616" w:rsidRPr="00356C7E">
        <w:rPr>
          <w:rFonts w:ascii="Arial" w:hAnsi="Arial" w:cs="Arial"/>
          <w:b/>
          <w:sz w:val="20"/>
          <w:szCs w:val="20"/>
          <w:lang w:val="es-CL"/>
        </w:rPr>
        <w:t>anexo 1</w:t>
      </w:r>
      <w:r w:rsidR="00887B82">
        <w:rPr>
          <w:rFonts w:ascii="Arial" w:hAnsi="Arial" w:cs="Arial"/>
          <w:b/>
          <w:sz w:val="20"/>
          <w:szCs w:val="20"/>
          <w:lang w:val="es-CL"/>
        </w:rPr>
        <w:t>: Guía de OpenCaster Versión Lifia</w:t>
      </w:r>
      <w:r w:rsidR="00887B82">
        <w:rPr>
          <w:rFonts w:ascii="Arial" w:hAnsi="Arial" w:cs="Arial"/>
          <w:sz w:val="20"/>
          <w:szCs w:val="20"/>
          <w:lang w:val="es-CL"/>
        </w:rPr>
        <w:t xml:space="preserve">, Capítulos 1, 2 y 3. </w:t>
      </w:r>
    </w:p>
    <w:p w:rsidR="00834F66" w:rsidRDefault="001C2476">
      <w:pPr>
        <w:rPr>
          <w:rFonts w:cstheme="minorHAnsi"/>
          <w:b/>
          <w:color w:val="222222"/>
          <w:sz w:val="36"/>
          <w:szCs w:val="36"/>
          <w:shd w:val="clear" w:color="auto" w:fill="FFFFFF"/>
          <w:lang w:val="es-ES"/>
        </w:rPr>
      </w:pPr>
      <w:r w:rsidRPr="001C2476">
        <w:rPr>
          <w:rFonts w:cstheme="minorHAnsi"/>
          <w:b/>
          <w:color w:val="222222"/>
          <w:sz w:val="36"/>
          <w:szCs w:val="36"/>
          <w:shd w:val="clear" w:color="auto" w:fill="FFFFFF"/>
          <w:lang w:val="es-ES"/>
        </w:rPr>
        <w:t>Reporte de resultados</w:t>
      </w:r>
    </w:p>
    <w:p w:rsidR="00DD1949" w:rsidRPr="00F62C9E" w:rsidRDefault="00DD1949" w:rsidP="00841484">
      <w:pPr>
        <w:spacing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F62C9E">
        <w:rPr>
          <w:rFonts w:ascii="Arial" w:hAnsi="Arial" w:cs="Arial"/>
          <w:sz w:val="20"/>
          <w:szCs w:val="20"/>
          <w:lang w:val="es-CL"/>
        </w:rPr>
        <w:t xml:space="preserve">El alumno deberá generar un TS propio </w:t>
      </w:r>
      <w:r w:rsidR="00887B82" w:rsidRPr="00F62C9E">
        <w:rPr>
          <w:rFonts w:ascii="Arial" w:hAnsi="Arial" w:cs="Arial"/>
          <w:sz w:val="20"/>
          <w:szCs w:val="20"/>
          <w:lang w:val="es-CL"/>
        </w:rPr>
        <w:t xml:space="preserve">con 1 servicio de </w:t>
      </w:r>
      <w:r w:rsidRPr="00F62C9E">
        <w:rPr>
          <w:rFonts w:ascii="Arial" w:hAnsi="Arial" w:cs="Arial"/>
          <w:sz w:val="20"/>
          <w:szCs w:val="20"/>
          <w:lang w:val="es-CL"/>
        </w:rPr>
        <w:t xml:space="preserve"> TVD norma ISDB</w:t>
      </w:r>
      <w:r w:rsidR="004F275F" w:rsidRPr="00F62C9E">
        <w:rPr>
          <w:rFonts w:ascii="Arial" w:hAnsi="Arial" w:cs="Arial"/>
          <w:sz w:val="20"/>
          <w:szCs w:val="20"/>
          <w:lang w:val="es-CL"/>
        </w:rPr>
        <w:t>-</w:t>
      </w:r>
      <w:r w:rsidRPr="00F62C9E">
        <w:rPr>
          <w:rFonts w:ascii="Arial" w:hAnsi="Arial" w:cs="Arial"/>
          <w:sz w:val="20"/>
          <w:szCs w:val="20"/>
          <w:lang w:val="es-CL"/>
        </w:rPr>
        <w:t>T.</w:t>
      </w:r>
      <w:r w:rsidR="00887B82" w:rsidRPr="00F62C9E">
        <w:rPr>
          <w:rFonts w:ascii="Arial" w:hAnsi="Arial" w:cs="Arial"/>
          <w:sz w:val="20"/>
          <w:szCs w:val="20"/>
          <w:lang w:val="es-CL"/>
        </w:rPr>
        <w:t xml:space="preserve"> Para ello debe </w:t>
      </w:r>
      <w:r w:rsidR="00B56AF1" w:rsidRPr="00F62C9E">
        <w:rPr>
          <w:rFonts w:ascii="Arial" w:hAnsi="Arial" w:cs="Arial"/>
          <w:sz w:val="20"/>
          <w:szCs w:val="20"/>
          <w:lang w:val="es-CL"/>
        </w:rPr>
        <w:t>cumplir:</w:t>
      </w:r>
    </w:p>
    <w:p w:rsidR="00B56AF1" w:rsidRPr="00F62C9E" w:rsidRDefault="00F62C9E" w:rsidP="0084148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eastAsiaTheme="minorHAnsi" w:hAnsi="Arial" w:cs="Arial"/>
          <w:bCs/>
          <w:sz w:val="20"/>
          <w:szCs w:val="20"/>
          <w:lang w:val="es-CL" w:bidi="ar-SA"/>
        </w:rPr>
      </w:pPr>
      <w:r w:rsidRPr="00F62C9E">
        <w:rPr>
          <w:rFonts w:ascii="Arial" w:eastAsiaTheme="minorHAnsi" w:hAnsi="Arial" w:cs="Arial"/>
          <w:bCs/>
          <w:sz w:val="20"/>
          <w:szCs w:val="20"/>
          <w:lang w:val="es-CL" w:bidi="ar-SA"/>
        </w:rPr>
        <w:t>C</w:t>
      </w:r>
      <w:r w:rsidR="00B56AF1" w:rsidRPr="00F62C9E">
        <w:rPr>
          <w:rFonts w:ascii="Arial" w:eastAsiaTheme="minorHAnsi" w:hAnsi="Arial" w:cs="Arial"/>
          <w:bCs/>
          <w:sz w:val="20"/>
          <w:szCs w:val="20"/>
          <w:lang w:val="es-CL" w:bidi="ar-SA"/>
        </w:rPr>
        <w:t>rear script que genera las tablas</w:t>
      </w:r>
      <w:r w:rsidRPr="00F62C9E">
        <w:rPr>
          <w:rFonts w:ascii="Arial" w:eastAsiaTheme="minorHAnsi" w:hAnsi="Arial" w:cs="Arial"/>
          <w:bCs/>
          <w:sz w:val="20"/>
          <w:szCs w:val="20"/>
          <w:lang w:val="es-CL" w:bidi="ar-SA"/>
        </w:rPr>
        <w:t xml:space="preserve"> </w:t>
      </w:r>
      <w:r w:rsidRPr="00F62C9E">
        <w:rPr>
          <w:rFonts w:ascii="Arial" w:hAnsi="Arial" w:cs="Arial"/>
          <w:sz w:val="20"/>
          <w:szCs w:val="20"/>
          <w:lang w:val="es-CL"/>
        </w:rPr>
        <w:t xml:space="preserve">PSI/SI  </w:t>
      </w:r>
    </w:p>
    <w:p w:rsidR="00B56AF1" w:rsidRPr="00F62C9E" w:rsidRDefault="00B56AF1" w:rsidP="0084148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eastAsiaTheme="minorHAnsi" w:hAnsi="Arial" w:cs="Arial"/>
          <w:bCs/>
          <w:sz w:val="20"/>
          <w:szCs w:val="20"/>
          <w:lang w:val="es-CL" w:bidi="ar-SA"/>
        </w:rPr>
      </w:pPr>
      <w:r w:rsidRPr="00F62C9E">
        <w:rPr>
          <w:rFonts w:ascii="Arial" w:eastAsiaTheme="minorHAnsi" w:hAnsi="Arial" w:cs="Arial"/>
          <w:bCs/>
          <w:sz w:val="20"/>
          <w:szCs w:val="20"/>
          <w:lang w:val="es-CL" w:bidi="ar-SA"/>
        </w:rPr>
        <w:t>Definir y crear tablas NIT,SDT,PAT, PMT</w:t>
      </w:r>
    </w:p>
    <w:p w:rsidR="00DD1949" w:rsidRPr="00F62C9E" w:rsidRDefault="00B56AF1" w:rsidP="0084148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eastAsiaTheme="minorHAnsi" w:hAnsi="Arial" w:cs="Arial"/>
          <w:bCs/>
          <w:sz w:val="20"/>
          <w:szCs w:val="20"/>
          <w:lang w:val="es-CL" w:bidi="ar-SA"/>
        </w:rPr>
      </w:pPr>
      <w:r w:rsidRPr="00F62C9E">
        <w:rPr>
          <w:rFonts w:ascii="Arial" w:eastAsiaTheme="minorHAnsi" w:hAnsi="Arial" w:cs="Arial"/>
          <w:bCs/>
          <w:sz w:val="20"/>
          <w:szCs w:val="20"/>
          <w:lang w:val="es-CL" w:bidi="ar-SA"/>
        </w:rPr>
        <w:t>Multiplexado</w:t>
      </w:r>
      <w:r w:rsidR="002F39E7" w:rsidRPr="00F62C9E">
        <w:rPr>
          <w:rFonts w:ascii="Arial" w:eastAsiaTheme="minorHAnsi" w:hAnsi="Arial" w:cs="Arial"/>
          <w:bCs/>
          <w:sz w:val="20"/>
          <w:szCs w:val="20"/>
          <w:lang w:val="es-CL" w:bidi="ar-SA"/>
        </w:rPr>
        <w:t xml:space="preserve"> del TS</w:t>
      </w:r>
    </w:p>
    <w:p w:rsidR="00EB4426" w:rsidRDefault="00EB4426" w:rsidP="00EB4426">
      <w:pPr>
        <w:rPr>
          <w:rFonts w:cstheme="minorHAnsi"/>
          <w:b/>
          <w:color w:val="222222"/>
          <w:sz w:val="30"/>
          <w:szCs w:val="30"/>
          <w:shd w:val="clear" w:color="auto" w:fill="FFFFFF"/>
          <w:lang w:val="es-ES"/>
        </w:rPr>
      </w:pPr>
      <w:r>
        <w:rPr>
          <w:rFonts w:cstheme="minorHAnsi"/>
          <w:b/>
          <w:color w:val="222222"/>
          <w:sz w:val="30"/>
          <w:szCs w:val="30"/>
          <w:shd w:val="clear" w:color="auto" w:fill="FFFFFF"/>
          <w:lang w:val="es-ES"/>
        </w:rPr>
        <w:t>Etapa 2: Modulación y trasmisión del TS</w:t>
      </w:r>
    </w:p>
    <w:p w:rsidR="00DD1949" w:rsidRDefault="00345B91" w:rsidP="0002028B">
      <w:pPr>
        <w:jc w:val="both"/>
        <w:rPr>
          <w:lang w:val="es-CL"/>
        </w:rPr>
      </w:pPr>
      <w:r w:rsidRPr="00FE23A5">
        <w:rPr>
          <w:lang w:val="es-CL"/>
        </w:rPr>
        <w:t>El proceso de modulación y transmisión</w:t>
      </w:r>
      <w:r w:rsidR="00185471">
        <w:rPr>
          <w:lang w:val="es-CL"/>
        </w:rPr>
        <w:t xml:space="preserve"> del servicio de TVD  </w:t>
      </w:r>
      <w:r w:rsidRPr="00FE23A5">
        <w:rPr>
          <w:lang w:val="es-CL"/>
        </w:rPr>
        <w:t xml:space="preserve">se realiza con la Moduladora DTA-115, hardware perteneciente a la empresa Dektec, con su respectivo software </w:t>
      </w:r>
      <w:r>
        <w:rPr>
          <w:lang w:val="es-CL"/>
        </w:rPr>
        <w:t xml:space="preserve">para Windows  StreamXpress. Este software se encuentra instalado en una maquina del laboratorio, por lo cual el alumno que haya </w:t>
      </w:r>
      <w:r w:rsidRPr="00A87618">
        <w:rPr>
          <w:b/>
          <w:lang w:val="es-CL"/>
        </w:rPr>
        <w:t>cumplido con la Etapa 1</w:t>
      </w:r>
      <w:r>
        <w:rPr>
          <w:lang w:val="es-CL"/>
        </w:rPr>
        <w:t xml:space="preserve"> satisfactoriamente  deberá hacer uso de esta maquina para lograr modular y transmitir su TS creado con anterioridad.</w:t>
      </w:r>
    </w:p>
    <w:p w:rsidR="00345B91" w:rsidRDefault="00345B91" w:rsidP="0002028B">
      <w:pPr>
        <w:jc w:val="both"/>
        <w:rPr>
          <w:lang w:val="es-CL"/>
        </w:rPr>
      </w:pPr>
      <w:r>
        <w:rPr>
          <w:lang w:val="es-CL"/>
        </w:rPr>
        <w:t xml:space="preserve">A continuación </w:t>
      </w:r>
      <w:r w:rsidR="00185471">
        <w:rPr>
          <w:lang w:val="es-CL"/>
        </w:rPr>
        <w:t>se detallan algunas consideraciones para hacer uso del software StreamXpress.</w:t>
      </w:r>
    </w:p>
    <w:p w:rsidR="00947DE4" w:rsidRDefault="00AB20CB" w:rsidP="00AB20CB">
      <w:pPr>
        <w:jc w:val="center"/>
        <w:rPr>
          <w:lang w:val="es-CL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2CAB8" wp14:editId="1D97BA74">
                <wp:simplePos x="0" y="0"/>
                <wp:positionH relativeFrom="column">
                  <wp:posOffset>4301490</wp:posOffset>
                </wp:positionH>
                <wp:positionV relativeFrom="paragraph">
                  <wp:posOffset>1999615</wp:posOffset>
                </wp:positionV>
                <wp:extent cx="447675" cy="476250"/>
                <wp:effectExtent l="0" t="0" r="28575" b="1905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7C1" w:rsidRPr="009467C1" w:rsidRDefault="009467C1" w:rsidP="009467C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26" style="position:absolute;left:0;text-align:left;margin-left:338.7pt;margin-top:157.45pt;width:35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" filled="f" strokecolor="#0d0d0d [3069]" strokeweight="2pt">
                <v:textbox>
                  <w:txbxContent>
                    <w:p w:rsidR="009467C1" w:rsidRPr="009467C1" w:rsidRDefault="009467C1" w:rsidP="009467C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C42A" wp14:editId="76EA58CB">
                <wp:simplePos x="0" y="0"/>
                <wp:positionH relativeFrom="column">
                  <wp:posOffset>2901315</wp:posOffset>
                </wp:positionH>
                <wp:positionV relativeFrom="paragraph">
                  <wp:posOffset>749300</wp:posOffset>
                </wp:positionV>
                <wp:extent cx="495300" cy="466725"/>
                <wp:effectExtent l="0" t="0" r="19050" b="2857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7C1" w:rsidRPr="009467C1" w:rsidRDefault="009467C1" w:rsidP="009467C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27" style="position:absolute;left:0;text-align:left;margin-left:228.45pt;margin-top:59pt;width:39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" filled="f" strokecolor="#0d0d0d [3069]" strokeweight="2pt">
                <v:textbox>
                  <w:txbxContent>
                    <w:p w:rsidR="009467C1" w:rsidRPr="009467C1" w:rsidRDefault="009467C1" w:rsidP="009467C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D6646" wp14:editId="75294F16">
                <wp:simplePos x="0" y="0"/>
                <wp:positionH relativeFrom="column">
                  <wp:posOffset>2405380</wp:posOffset>
                </wp:positionH>
                <wp:positionV relativeFrom="paragraph">
                  <wp:posOffset>291465</wp:posOffset>
                </wp:positionV>
                <wp:extent cx="447675" cy="409575"/>
                <wp:effectExtent l="0" t="0" r="28575" b="285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DE4" w:rsidRPr="009467C1" w:rsidRDefault="00947DE4" w:rsidP="00947DE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9467C1">
                              <w:rPr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8" style="position:absolute;left:0;text-align:left;margin-left:189.4pt;margin-top:22.95pt;width:35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" filled="f" strokecolor="#0d0d0d [3069]" strokeweight="2pt">
                <v:textbox>
                  <w:txbxContent>
                    <w:p w:rsidR="00947DE4" w:rsidRPr="009467C1" w:rsidRDefault="00947DE4" w:rsidP="00947DE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9467C1">
                        <w:rPr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C0005" wp14:editId="49299190">
                <wp:simplePos x="0" y="0"/>
                <wp:positionH relativeFrom="column">
                  <wp:posOffset>1463040</wp:posOffset>
                </wp:positionH>
                <wp:positionV relativeFrom="paragraph">
                  <wp:posOffset>615950</wp:posOffset>
                </wp:positionV>
                <wp:extent cx="447675" cy="457200"/>
                <wp:effectExtent l="0" t="0" r="28575" b="1905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7C1" w:rsidRPr="009467C1" w:rsidRDefault="009467C1" w:rsidP="009467C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29" style="position:absolute;left:0;text-align:left;margin-left:115.2pt;margin-top:48.5pt;width:35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" filled="f" strokecolor="#0d0d0d [3069]" strokeweight="2pt">
                <v:textbox>
                  <w:txbxContent>
                    <w:p w:rsidR="009467C1" w:rsidRPr="009467C1" w:rsidRDefault="009467C1" w:rsidP="009467C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221AB" wp14:editId="64928D96">
                <wp:simplePos x="0" y="0"/>
                <wp:positionH relativeFrom="column">
                  <wp:posOffset>329565</wp:posOffset>
                </wp:positionH>
                <wp:positionV relativeFrom="paragraph">
                  <wp:posOffset>2873375</wp:posOffset>
                </wp:positionV>
                <wp:extent cx="495300" cy="476250"/>
                <wp:effectExtent l="0" t="0" r="19050" b="1905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7C1" w:rsidRPr="009467C1" w:rsidRDefault="009467C1" w:rsidP="009467C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7t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 Elipse" o:spid="_x0000_s1030" style="position:absolute;left:0;text-align:left;margin-left:25.95pt;margin-top:226.25pt;width:39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" filled="f" strokecolor="#0d0d0d [3069]" strokeweight="2pt">
                <v:textbox>
                  <w:txbxContent>
                    <w:p w:rsidR="009467C1" w:rsidRPr="009467C1" w:rsidRDefault="009467C1" w:rsidP="009467C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7</w:t>
                      </w:r>
                      <w:r>
                        <w:rPr>
                          <w:sz w:val="30"/>
                          <w:szCs w:val="30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EA5FB" wp14:editId="15427D01">
                <wp:simplePos x="0" y="0"/>
                <wp:positionH relativeFrom="column">
                  <wp:posOffset>2548255</wp:posOffset>
                </wp:positionH>
                <wp:positionV relativeFrom="paragraph">
                  <wp:posOffset>2110740</wp:posOffset>
                </wp:positionV>
                <wp:extent cx="447675" cy="409575"/>
                <wp:effectExtent l="0" t="0" r="28575" b="28575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7C1" w:rsidRPr="009467C1" w:rsidRDefault="009467C1" w:rsidP="009467C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31" style="position:absolute;left:0;text-align:left;margin-left:200.65pt;margin-top:166.2pt;width:35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" filled="f" strokecolor="#0d0d0d [3069]" strokeweight="2pt">
                <v:textbox>
                  <w:txbxContent>
                    <w:p w:rsidR="009467C1" w:rsidRPr="009467C1" w:rsidRDefault="009467C1" w:rsidP="009467C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25BA4" wp14:editId="654278F8">
                <wp:simplePos x="0" y="0"/>
                <wp:positionH relativeFrom="column">
                  <wp:posOffset>4177665</wp:posOffset>
                </wp:positionH>
                <wp:positionV relativeFrom="paragraph">
                  <wp:posOffset>292100</wp:posOffset>
                </wp:positionV>
                <wp:extent cx="495300" cy="476250"/>
                <wp:effectExtent l="0" t="0" r="19050" b="1905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7C1" w:rsidRPr="009467C1" w:rsidRDefault="009467C1" w:rsidP="009467C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6t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32" style="position:absolute;left:0;text-align:left;margin-left:328.95pt;margin-top:23pt;width:39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" filled="f" strokecolor="#0d0d0d [3069]" strokeweight="2pt">
                <v:textbox>
                  <w:txbxContent>
                    <w:p w:rsidR="009467C1" w:rsidRPr="009467C1" w:rsidRDefault="009467C1" w:rsidP="009467C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6t</w:t>
                      </w:r>
                    </w:p>
                  </w:txbxContent>
                </v:textbox>
              </v:oval>
            </w:pict>
          </mc:Fallback>
        </mc:AlternateContent>
      </w:r>
      <w:r w:rsidR="00947DE4">
        <w:rPr>
          <w:noProof/>
          <w:lang w:val="es-CL" w:eastAsia="es-CL" w:bidi="ar-SA"/>
        </w:rPr>
        <w:drawing>
          <wp:inline distT="0" distB="0" distL="0" distR="0" wp14:anchorId="4227AC7E" wp14:editId="071134EB">
            <wp:extent cx="4572000" cy="3363739"/>
            <wp:effectExtent l="0" t="0" r="0" b="8255"/>
            <wp:docPr id="2" name="Imagen 2" descr="http://shop.xpertiasi.com/users/284/images/StreamXpress-1338912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p.xpertiasi.com/users/284/images/StreamXpress-133891293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31" cy="338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AA" w:rsidRDefault="00F573AA" w:rsidP="00F573AA">
      <w:pPr>
        <w:pStyle w:val="Ttulo4"/>
        <w:rPr>
          <w:rFonts w:ascii="Arial" w:hAnsi="Arial" w:cs="Arial"/>
          <w:sz w:val="20"/>
          <w:szCs w:val="20"/>
        </w:rPr>
      </w:pPr>
      <w:r>
        <w:t xml:space="preserve"> </w:t>
      </w:r>
      <w:r w:rsidRPr="00E561D3">
        <w:rPr>
          <w:rFonts w:ascii="Arial" w:hAnsi="Arial" w:cs="Arial"/>
          <w:sz w:val="20"/>
          <w:szCs w:val="20"/>
        </w:rPr>
        <w:t xml:space="preserve">Ilustración </w:t>
      </w:r>
      <w:r>
        <w:rPr>
          <w:rFonts w:ascii="Arial" w:hAnsi="Arial" w:cs="Arial"/>
          <w:sz w:val="20"/>
          <w:szCs w:val="20"/>
        </w:rPr>
        <w:t>2</w:t>
      </w:r>
      <w:r w:rsidRPr="00E561D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Software StreamXpress, Dektec</w:t>
      </w:r>
    </w:p>
    <w:p w:rsidR="00F573AA" w:rsidRDefault="00F573AA" w:rsidP="00F573AA">
      <w:pPr>
        <w:rPr>
          <w:lang w:val="es-CL"/>
        </w:rPr>
      </w:pPr>
    </w:p>
    <w:p w:rsidR="00F573AA" w:rsidRDefault="00F573AA" w:rsidP="008D19CD">
      <w:pPr>
        <w:pStyle w:val="Prrafodelista"/>
        <w:numPr>
          <w:ilvl w:val="0"/>
          <w:numId w:val="3"/>
        </w:numPr>
        <w:ind w:left="851" w:hanging="425"/>
        <w:rPr>
          <w:lang w:val="es-CL"/>
        </w:rPr>
      </w:pPr>
      <w:r>
        <w:rPr>
          <w:lang w:val="es-CL"/>
        </w:rPr>
        <w:t>En esta  parte se deberá ingresar la ruta donde se encuentra el TS generado en la etapa 1.</w:t>
      </w:r>
    </w:p>
    <w:p w:rsidR="00F573AA" w:rsidRDefault="00F573AA" w:rsidP="008D19CD">
      <w:pPr>
        <w:pStyle w:val="Prrafodelista"/>
        <w:numPr>
          <w:ilvl w:val="0"/>
          <w:numId w:val="3"/>
        </w:numPr>
        <w:ind w:left="851" w:hanging="425"/>
        <w:rPr>
          <w:lang w:val="es-CL"/>
        </w:rPr>
      </w:pPr>
      <w:r>
        <w:rPr>
          <w:lang w:val="es-CL"/>
        </w:rPr>
        <w:t>Esta sección entrega información relacionada al  contenido del servicio que se desea transmitir.</w:t>
      </w:r>
    </w:p>
    <w:p w:rsidR="00F573AA" w:rsidRDefault="00F573AA" w:rsidP="008D19CD">
      <w:pPr>
        <w:pStyle w:val="Prrafodelista"/>
        <w:numPr>
          <w:ilvl w:val="0"/>
          <w:numId w:val="3"/>
        </w:numPr>
        <w:ind w:left="851" w:hanging="425"/>
        <w:rPr>
          <w:lang w:val="es-CL"/>
        </w:rPr>
      </w:pPr>
      <w:r>
        <w:rPr>
          <w:lang w:val="es-CL"/>
        </w:rPr>
        <w:t>Esta sección entrega información relacionada a las tablas PSI/SI que contiene el TS creado  en la etapa 1.</w:t>
      </w:r>
    </w:p>
    <w:p w:rsidR="00F573AA" w:rsidRDefault="00F573AA" w:rsidP="008D19CD">
      <w:pPr>
        <w:pStyle w:val="Prrafodelista"/>
        <w:numPr>
          <w:ilvl w:val="0"/>
          <w:numId w:val="3"/>
        </w:numPr>
        <w:ind w:left="851" w:hanging="425"/>
        <w:rPr>
          <w:lang w:val="es-CL"/>
        </w:rPr>
      </w:pPr>
      <w:r>
        <w:rPr>
          <w:lang w:val="es-CL"/>
        </w:rPr>
        <w:t>En esta parte se deberá ingresar el canal por el cual se desea transmitir.</w:t>
      </w:r>
    </w:p>
    <w:p w:rsidR="005E0DA1" w:rsidRDefault="00F573AA" w:rsidP="008D19CD">
      <w:pPr>
        <w:pStyle w:val="Prrafodelista"/>
        <w:numPr>
          <w:ilvl w:val="0"/>
          <w:numId w:val="3"/>
        </w:numPr>
        <w:ind w:left="851" w:hanging="425"/>
        <w:rPr>
          <w:lang w:val="es-CL"/>
        </w:rPr>
      </w:pPr>
      <w:r>
        <w:rPr>
          <w:lang w:val="es-CL"/>
        </w:rPr>
        <w:t xml:space="preserve">En esta parte se deberá  incluir los parámetros  como: tipo de norma a ocupar, tipo de </w:t>
      </w:r>
      <w:r w:rsidR="005E0DA1">
        <w:rPr>
          <w:lang w:val="es-CL"/>
        </w:rPr>
        <w:t>modulación, intervalo de gu</w:t>
      </w:r>
      <w:r w:rsidR="008D19CD">
        <w:rPr>
          <w:lang w:val="es-CL"/>
        </w:rPr>
        <w:t>a</w:t>
      </w:r>
      <w:r w:rsidR="005E0DA1">
        <w:rPr>
          <w:lang w:val="es-CL"/>
        </w:rPr>
        <w:t>rda, etc.</w:t>
      </w:r>
    </w:p>
    <w:p w:rsidR="005E0DA1" w:rsidRDefault="005E0DA1" w:rsidP="008D19CD">
      <w:pPr>
        <w:pStyle w:val="Prrafodelista"/>
        <w:numPr>
          <w:ilvl w:val="0"/>
          <w:numId w:val="3"/>
        </w:numPr>
        <w:ind w:left="851" w:hanging="425"/>
        <w:rPr>
          <w:lang w:val="es-CL"/>
        </w:rPr>
      </w:pPr>
      <w:r>
        <w:rPr>
          <w:lang w:val="es-CL"/>
        </w:rPr>
        <w:t>Se debe seleccionar la tarjeta moduladora  a ocupar, en nuestro caso es la  Dta-115.</w:t>
      </w:r>
    </w:p>
    <w:p w:rsidR="005E0DA1" w:rsidRDefault="005E0DA1" w:rsidP="008D19CD">
      <w:pPr>
        <w:pStyle w:val="Prrafodelista"/>
        <w:numPr>
          <w:ilvl w:val="0"/>
          <w:numId w:val="3"/>
        </w:numPr>
        <w:ind w:left="851" w:hanging="425"/>
        <w:rPr>
          <w:lang w:val="es-CL"/>
        </w:rPr>
      </w:pPr>
      <w:r>
        <w:rPr>
          <w:lang w:val="es-CL"/>
        </w:rPr>
        <w:t xml:space="preserve">Luego de tener todos los parámetros bien configurados, se deberá dar “Play” para proceder a trasmitir el servicio creado.  </w:t>
      </w:r>
    </w:p>
    <w:p w:rsidR="005E0DA1" w:rsidRDefault="005E0DA1" w:rsidP="005E0DA1">
      <w:pPr>
        <w:rPr>
          <w:lang w:val="es-CL"/>
        </w:rPr>
      </w:pPr>
      <w:r>
        <w:rPr>
          <w:lang w:val="es-CL"/>
        </w:rPr>
        <w:t xml:space="preserve">Para una mayor información del uso del software, se proporciona en el </w:t>
      </w:r>
      <w:r w:rsidRPr="005E0DA1">
        <w:rPr>
          <w:b/>
          <w:lang w:val="es-CL"/>
        </w:rPr>
        <w:t xml:space="preserve">anexo 2, Manual de usuario del  software </w:t>
      </w:r>
      <w:r>
        <w:rPr>
          <w:b/>
          <w:lang w:val="es-CL"/>
        </w:rPr>
        <w:t>Stream</w:t>
      </w:r>
      <w:r w:rsidRPr="005E0DA1">
        <w:rPr>
          <w:b/>
          <w:lang w:val="es-CL"/>
        </w:rPr>
        <w:t>Xpress</w:t>
      </w:r>
      <w:r>
        <w:rPr>
          <w:lang w:val="es-CL"/>
        </w:rPr>
        <w:t>.</w:t>
      </w:r>
    </w:p>
    <w:p w:rsidR="00A42F4B" w:rsidRDefault="00A42F4B" w:rsidP="00A42F4B">
      <w:pPr>
        <w:rPr>
          <w:rFonts w:cstheme="minorHAnsi"/>
          <w:b/>
          <w:color w:val="222222"/>
          <w:sz w:val="36"/>
          <w:szCs w:val="36"/>
          <w:shd w:val="clear" w:color="auto" w:fill="FFFFFF"/>
          <w:lang w:val="es-ES"/>
        </w:rPr>
      </w:pPr>
      <w:r w:rsidRPr="001C2476">
        <w:rPr>
          <w:rFonts w:cstheme="minorHAnsi"/>
          <w:b/>
          <w:color w:val="222222"/>
          <w:sz w:val="36"/>
          <w:szCs w:val="36"/>
          <w:shd w:val="clear" w:color="auto" w:fill="FFFFFF"/>
          <w:lang w:val="es-ES"/>
        </w:rPr>
        <w:t>Reporte de resultados</w:t>
      </w:r>
    </w:p>
    <w:p w:rsidR="00A42F4B" w:rsidRDefault="00A42F4B" w:rsidP="00A42F4B">
      <w:pPr>
        <w:jc w:val="both"/>
        <w:rPr>
          <w:lang w:val="es-CL"/>
        </w:rPr>
      </w:pPr>
      <w:r>
        <w:rPr>
          <w:lang w:val="es-CL"/>
        </w:rPr>
        <w:t xml:space="preserve">El alumno deberá lograr modular y transmitir el </w:t>
      </w:r>
      <w:r w:rsidR="0002028B">
        <w:rPr>
          <w:lang w:val="es-CL"/>
        </w:rPr>
        <w:t xml:space="preserve"> servicio de  TVD creado en la Etapa </w:t>
      </w:r>
      <w:r>
        <w:rPr>
          <w:lang w:val="es-CL"/>
        </w:rPr>
        <w:t>1. Para ello deberá ser reflejado de la siguiente manera:</w:t>
      </w:r>
    </w:p>
    <w:p w:rsidR="00A42F4B" w:rsidRPr="002F39E7" w:rsidRDefault="00A42F4B" w:rsidP="00A42F4B">
      <w:pPr>
        <w:pStyle w:val="Prrafodelista"/>
        <w:numPr>
          <w:ilvl w:val="0"/>
          <w:numId w:val="4"/>
        </w:numPr>
        <w:jc w:val="both"/>
        <w:rPr>
          <w:rFonts w:eastAsiaTheme="minorHAnsi" w:cstheme="minorHAnsi"/>
          <w:bCs/>
          <w:lang w:val="es-CL" w:bidi="ar-SA"/>
        </w:rPr>
      </w:pPr>
      <w:r>
        <w:rPr>
          <w:rFonts w:eastAsiaTheme="minorHAnsi" w:cstheme="minorHAnsi"/>
          <w:bCs/>
          <w:lang w:val="es-CL" w:bidi="ar-SA"/>
        </w:rPr>
        <w:t>Se d</w:t>
      </w:r>
      <w:r w:rsidR="0002028B">
        <w:rPr>
          <w:rFonts w:eastAsiaTheme="minorHAnsi" w:cstheme="minorHAnsi"/>
          <w:bCs/>
          <w:lang w:val="es-CL" w:bidi="ar-SA"/>
        </w:rPr>
        <w:t>eberá mostrar por pantalla del t</w:t>
      </w:r>
      <w:r>
        <w:rPr>
          <w:rFonts w:eastAsiaTheme="minorHAnsi" w:cstheme="minorHAnsi"/>
          <w:bCs/>
          <w:lang w:val="es-CL" w:bidi="ar-SA"/>
        </w:rPr>
        <w:t>elevisor</w:t>
      </w:r>
      <w:r w:rsidR="00AB20CB">
        <w:rPr>
          <w:rFonts w:eastAsiaTheme="minorHAnsi" w:cstheme="minorHAnsi"/>
          <w:bCs/>
          <w:lang w:val="es-CL" w:bidi="ar-SA"/>
        </w:rPr>
        <w:t xml:space="preserve"> la</w:t>
      </w:r>
      <w:r w:rsidR="0002028B">
        <w:rPr>
          <w:rFonts w:eastAsiaTheme="minorHAnsi" w:cstheme="minorHAnsi"/>
          <w:bCs/>
          <w:lang w:val="es-CL" w:bidi="ar-SA"/>
        </w:rPr>
        <w:t xml:space="preserve"> i</w:t>
      </w:r>
      <w:r>
        <w:rPr>
          <w:rFonts w:eastAsiaTheme="minorHAnsi" w:cstheme="minorHAnsi"/>
          <w:bCs/>
          <w:lang w:val="es-CL" w:bidi="ar-SA"/>
        </w:rPr>
        <w:t>magen y</w:t>
      </w:r>
      <w:r w:rsidR="00AB20CB">
        <w:rPr>
          <w:rFonts w:eastAsiaTheme="minorHAnsi" w:cstheme="minorHAnsi"/>
          <w:bCs/>
          <w:lang w:val="es-CL" w:bidi="ar-SA"/>
        </w:rPr>
        <w:t xml:space="preserve"> el</w:t>
      </w:r>
      <w:r w:rsidR="0002028B">
        <w:rPr>
          <w:rFonts w:eastAsiaTheme="minorHAnsi" w:cstheme="minorHAnsi"/>
          <w:bCs/>
          <w:lang w:val="es-CL" w:bidi="ar-SA"/>
        </w:rPr>
        <w:t xml:space="preserve"> sonido del servicio t</w:t>
      </w:r>
      <w:r>
        <w:rPr>
          <w:rFonts w:eastAsiaTheme="minorHAnsi" w:cstheme="minorHAnsi"/>
          <w:bCs/>
          <w:lang w:val="es-CL" w:bidi="ar-SA"/>
        </w:rPr>
        <w:t>ransmitido.</w:t>
      </w:r>
    </w:p>
    <w:p w:rsidR="00345B91" w:rsidRPr="00A42F4B" w:rsidRDefault="00A42F4B" w:rsidP="00A42F4B">
      <w:pPr>
        <w:pStyle w:val="Prrafodelista"/>
        <w:numPr>
          <w:ilvl w:val="0"/>
          <w:numId w:val="4"/>
        </w:numPr>
        <w:jc w:val="both"/>
        <w:rPr>
          <w:rFonts w:eastAsiaTheme="minorHAnsi" w:cstheme="minorHAnsi"/>
          <w:bCs/>
          <w:sz w:val="20"/>
          <w:szCs w:val="20"/>
          <w:lang w:val="es-CL" w:bidi="ar-SA"/>
        </w:rPr>
      </w:pPr>
      <w:r>
        <w:rPr>
          <w:rFonts w:eastAsiaTheme="minorHAnsi" w:cstheme="minorHAnsi"/>
          <w:bCs/>
          <w:lang w:val="es-CL" w:bidi="ar-SA"/>
        </w:rPr>
        <w:t>El servicio transmitido deberá verse</w:t>
      </w:r>
      <w:r w:rsidR="0002028B">
        <w:rPr>
          <w:rFonts w:eastAsiaTheme="minorHAnsi" w:cstheme="minorHAnsi"/>
          <w:bCs/>
          <w:lang w:val="es-CL" w:bidi="ar-SA"/>
        </w:rPr>
        <w:t xml:space="preserve"> por el televisor </w:t>
      </w:r>
      <w:r>
        <w:rPr>
          <w:rFonts w:eastAsiaTheme="minorHAnsi" w:cstheme="minorHAnsi"/>
          <w:bCs/>
          <w:lang w:val="es-CL" w:bidi="ar-SA"/>
        </w:rPr>
        <w:t xml:space="preserve"> </w:t>
      </w:r>
      <w:r w:rsidR="00AB20CB">
        <w:rPr>
          <w:rFonts w:eastAsiaTheme="minorHAnsi" w:cstheme="minorHAnsi"/>
          <w:bCs/>
          <w:lang w:val="es-CL" w:bidi="ar-SA"/>
        </w:rPr>
        <w:t xml:space="preserve">de forma </w:t>
      </w:r>
      <w:r>
        <w:rPr>
          <w:rFonts w:eastAsiaTheme="minorHAnsi" w:cstheme="minorHAnsi"/>
          <w:bCs/>
          <w:lang w:val="es-CL" w:bidi="ar-SA"/>
        </w:rPr>
        <w:t>fluid</w:t>
      </w:r>
      <w:r w:rsidR="00B07FCD">
        <w:rPr>
          <w:rFonts w:eastAsiaTheme="minorHAnsi" w:cstheme="minorHAnsi"/>
          <w:bCs/>
          <w:lang w:val="es-CL" w:bidi="ar-SA"/>
        </w:rPr>
        <w:t>a</w:t>
      </w:r>
      <w:r>
        <w:rPr>
          <w:rFonts w:eastAsiaTheme="minorHAnsi" w:cstheme="minorHAnsi"/>
          <w:bCs/>
          <w:lang w:val="es-CL" w:bidi="ar-SA"/>
        </w:rPr>
        <w:t xml:space="preserve"> y sin cortes </w:t>
      </w:r>
      <w:r w:rsidR="00AB20CB">
        <w:rPr>
          <w:rFonts w:eastAsiaTheme="minorHAnsi" w:cstheme="minorHAnsi"/>
          <w:bCs/>
          <w:lang w:val="es-CL" w:bidi="ar-SA"/>
        </w:rPr>
        <w:t>durante</w:t>
      </w:r>
      <w:r w:rsidR="0002028B">
        <w:rPr>
          <w:rFonts w:eastAsiaTheme="minorHAnsi" w:cstheme="minorHAnsi"/>
          <w:bCs/>
          <w:lang w:val="es-CL" w:bidi="ar-SA"/>
        </w:rPr>
        <w:t xml:space="preserve"> toda</w:t>
      </w:r>
      <w:r w:rsidR="00AB20CB">
        <w:rPr>
          <w:rFonts w:eastAsiaTheme="minorHAnsi" w:cstheme="minorHAnsi"/>
          <w:bCs/>
          <w:lang w:val="es-CL" w:bidi="ar-SA"/>
        </w:rPr>
        <w:t xml:space="preserve"> la </w:t>
      </w:r>
      <w:r>
        <w:rPr>
          <w:rFonts w:eastAsiaTheme="minorHAnsi" w:cstheme="minorHAnsi"/>
          <w:bCs/>
          <w:lang w:val="es-CL" w:bidi="ar-SA"/>
        </w:rPr>
        <w:t>transmisión</w:t>
      </w:r>
      <w:r w:rsidR="00AB20CB">
        <w:rPr>
          <w:rFonts w:eastAsiaTheme="minorHAnsi" w:cstheme="minorHAnsi"/>
          <w:bCs/>
          <w:lang w:val="es-CL" w:bidi="ar-SA"/>
        </w:rPr>
        <w:t>.</w:t>
      </w:r>
    </w:p>
    <w:p w:rsidR="00A42F4B" w:rsidRDefault="00B042B3">
      <w:pPr>
        <w:rPr>
          <w:lang w:val="es-CL"/>
        </w:rPr>
      </w:pPr>
      <w:r>
        <w:rPr>
          <w:lang w:val="es-CL"/>
        </w:rPr>
        <w:t xml:space="preserve">Si el alumno </w:t>
      </w:r>
      <w:r w:rsidR="00A42F4B">
        <w:rPr>
          <w:lang w:val="es-CL"/>
        </w:rPr>
        <w:t xml:space="preserve">realizar lo antes establecido y dispone de </w:t>
      </w:r>
      <w:r>
        <w:rPr>
          <w:lang w:val="es-CL"/>
        </w:rPr>
        <w:t>más</w:t>
      </w:r>
      <w:r w:rsidR="00A42F4B">
        <w:rPr>
          <w:lang w:val="es-CL"/>
        </w:rPr>
        <w:t xml:space="preserve"> tiempo, se recomienda</w:t>
      </w:r>
      <w:r>
        <w:rPr>
          <w:lang w:val="es-CL"/>
        </w:rPr>
        <w:t xml:space="preserve"> realizar</w:t>
      </w:r>
      <w:r w:rsidR="00A42F4B">
        <w:rPr>
          <w:lang w:val="es-CL"/>
        </w:rPr>
        <w:t xml:space="preserve">  </w:t>
      </w:r>
      <w:r w:rsidR="0002028B">
        <w:rPr>
          <w:lang w:val="es-CL"/>
        </w:rPr>
        <w:t>lo siguiente</w:t>
      </w:r>
      <w:r w:rsidR="00A42F4B">
        <w:rPr>
          <w:lang w:val="es-CL"/>
        </w:rPr>
        <w:t>:</w:t>
      </w:r>
    </w:p>
    <w:p w:rsidR="00A42F4B" w:rsidRDefault="00B07FCD" w:rsidP="00A42F4B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C</w:t>
      </w:r>
      <w:r w:rsidR="00A42F4B" w:rsidRPr="00A42F4B">
        <w:rPr>
          <w:lang w:val="es-CL"/>
        </w:rPr>
        <w:t xml:space="preserve">rear uno o </w:t>
      </w:r>
      <w:r w:rsidR="00B042B3" w:rsidRPr="00A42F4B">
        <w:rPr>
          <w:lang w:val="es-CL"/>
        </w:rPr>
        <w:t>más</w:t>
      </w:r>
      <w:r w:rsidR="00A42F4B" w:rsidRPr="00A42F4B">
        <w:rPr>
          <w:lang w:val="es-CL"/>
        </w:rPr>
        <w:t xml:space="preserve"> servicios a transmitir en un</w:t>
      </w:r>
      <w:r w:rsidR="00B042B3">
        <w:rPr>
          <w:lang w:val="es-CL"/>
        </w:rPr>
        <w:t xml:space="preserve"> mismo TS.</w:t>
      </w:r>
    </w:p>
    <w:p w:rsidR="00B042B3" w:rsidRDefault="00B042B3" w:rsidP="00A42F4B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Crear un servicio formato Full HD y de mayor duración.</w:t>
      </w:r>
    </w:p>
    <w:p w:rsidR="00B042B3" w:rsidRPr="00A42F4B" w:rsidRDefault="00B042B3" w:rsidP="00A42F4B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Crear un servicio en formato SD, HD y full</w:t>
      </w:r>
      <w:r w:rsidR="00C258EB">
        <w:rPr>
          <w:lang w:val="es-CL"/>
        </w:rPr>
        <w:t xml:space="preserve"> </w:t>
      </w:r>
      <w:r>
        <w:rPr>
          <w:lang w:val="es-CL"/>
        </w:rPr>
        <w:t>HD, transmitido en 3 canales distintos.</w:t>
      </w:r>
    </w:p>
    <w:p w:rsidR="001C2476" w:rsidRDefault="001C2476">
      <w:pPr>
        <w:rPr>
          <w:rFonts w:cstheme="minorHAnsi"/>
          <w:b/>
          <w:color w:val="222222"/>
          <w:sz w:val="36"/>
          <w:szCs w:val="36"/>
          <w:shd w:val="clear" w:color="auto" w:fill="FFFFFF"/>
          <w:lang w:val="es-ES"/>
        </w:rPr>
      </w:pPr>
      <w:r w:rsidRPr="001C2476">
        <w:rPr>
          <w:rFonts w:cstheme="minorHAnsi"/>
          <w:b/>
          <w:color w:val="222222"/>
          <w:sz w:val="36"/>
          <w:szCs w:val="36"/>
          <w:shd w:val="clear" w:color="auto" w:fill="FFFFFF"/>
          <w:lang w:val="es-ES"/>
        </w:rPr>
        <w:t>Material de apoyo</w:t>
      </w:r>
    </w:p>
    <w:p w:rsidR="002F39E7" w:rsidRPr="00CB1C8E" w:rsidRDefault="00F814A9">
      <w:pPr>
        <w:rPr>
          <w:rFonts w:ascii="Arial" w:hAnsi="Arial" w:cs="Arial"/>
          <w:sz w:val="20"/>
          <w:szCs w:val="20"/>
          <w:lang w:val="es-CL"/>
        </w:rPr>
      </w:pPr>
      <w:r w:rsidRPr="00F814A9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 </w:t>
      </w:r>
      <w:r w:rsidR="007D331B" w:rsidRPr="00CB1C8E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Anexo </w:t>
      </w:r>
      <w:r w:rsidR="00656E55" w:rsidRPr="00CB1C8E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1:</w:t>
      </w:r>
      <w:r w:rsidR="007D331B" w:rsidRPr="00CB1C8E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="00345B91" w:rsidRPr="00CB1C8E">
        <w:rPr>
          <w:rFonts w:ascii="Arial" w:hAnsi="Arial" w:cs="Arial"/>
          <w:sz w:val="20"/>
          <w:szCs w:val="20"/>
          <w:lang w:val="es-CL"/>
        </w:rPr>
        <w:t>Guía de OpenCaster Versión Lifia</w:t>
      </w:r>
      <w:r w:rsidR="00CB1C8E">
        <w:rPr>
          <w:rFonts w:ascii="Arial" w:hAnsi="Arial" w:cs="Arial"/>
          <w:sz w:val="20"/>
          <w:szCs w:val="20"/>
          <w:lang w:val="es-CL"/>
        </w:rPr>
        <w:t>.</w:t>
      </w:r>
    </w:p>
    <w:p w:rsidR="00CB1C8E" w:rsidRPr="00CB1C8E" w:rsidRDefault="00CB1C8E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</w:pPr>
      <w:r w:rsidRPr="00CB1C8E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Anexo 2: </w:t>
      </w:r>
      <w:r w:rsidRPr="00CB1C8E">
        <w:rPr>
          <w:lang w:val="es-CL"/>
        </w:rPr>
        <w:t>Manual de usuario del  software StreamXpress.</w:t>
      </w:r>
    </w:p>
    <w:p w:rsidR="00834F66" w:rsidRPr="001C2476" w:rsidRDefault="00834F66">
      <w:pPr>
        <w:rPr>
          <w:b/>
          <w:sz w:val="36"/>
          <w:szCs w:val="36"/>
          <w:lang w:val="es-ES"/>
        </w:rPr>
      </w:pPr>
    </w:p>
    <w:sectPr w:rsidR="00834F66" w:rsidRPr="001C2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B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8B4"/>
    <w:multiLevelType w:val="hybridMultilevel"/>
    <w:tmpl w:val="61BCE96A"/>
    <w:lvl w:ilvl="0" w:tplc="23EA0E7C">
      <w:start w:val="1"/>
      <w:numFmt w:val="decimal"/>
      <w:lvlText w:val="%1."/>
      <w:lvlJc w:val="left"/>
      <w:pPr>
        <w:ind w:left="1637" w:hanging="360"/>
      </w:pPr>
      <w:rPr>
        <w:rFonts w:asciiTheme="minorHAnsi" w:hAnsiTheme="minorHAnsi" w:cstheme="minorHAns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6F16"/>
    <w:multiLevelType w:val="hybridMultilevel"/>
    <w:tmpl w:val="B28C2AE2"/>
    <w:lvl w:ilvl="0" w:tplc="1EA864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3701F"/>
    <w:multiLevelType w:val="hybridMultilevel"/>
    <w:tmpl w:val="6504B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4095A"/>
    <w:multiLevelType w:val="hybridMultilevel"/>
    <w:tmpl w:val="E496EA48"/>
    <w:lvl w:ilvl="0" w:tplc="F808D43E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C713A7"/>
    <w:multiLevelType w:val="hybridMultilevel"/>
    <w:tmpl w:val="F7842392"/>
    <w:lvl w:ilvl="0" w:tplc="23EA0E7C">
      <w:start w:val="1"/>
      <w:numFmt w:val="decimal"/>
      <w:lvlText w:val="%1."/>
      <w:lvlJc w:val="left"/>
      <w:pPr>
        <w:ind w:left="1637" w:hanging="360"/>
      </w:pPr>
      <w:rPr>
        <w:rFonts w:asciiTheme="minorHAnsi" w:hAnsiTheme="minorHAnsi" w:cstheme="minorHAns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5878CE"/>
    <w:multiLevelType w:val="hybridMultilevel"/>
    <w:tmpl w:val="F7842392"/>
    <w:lvl w:ilvl="0" w:tplc="23EA0E7C">
      <w:start w:val="1"/>
      <w:numFmt w:val="decimal"/>
      <w:lvlText w:val="%1."/>
      <w:lvlJc w:val="left"/>
      <w:pPr>
        <w:ind w:left="1637" w:hanging="360"/>
      </w:pPr>
      <w:rPr>
        <w:rFonts w:asciiTheme="minorHAnsi" w:hAnsiTheme="minorHAnsi" w:cstheme="minorHAns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07"/>
    <w:rsid w:val="0002028B"/>
    <w:rsid w:val="00056793"/>
    <w:rsid w:val="000756AF"/>
    <w:rsid w:val="000E7940"/>
    <w:rsid w:val="00112261"/>
    <w:rsid w:val="00155156"/>
    <w:rsid w:val="00185471"/>
    <w:rsid w:val="001B5DE1"/>
    <w:rsid w:val="001C2476"/>
    <w:rsid w:val="001D44EC"/>
    <w:rsid w:val="00236E74"/>
    <w:rsid w:val="002C5411"/>
    <w:rsid w:val="002F39E7"/>
    <w:rsid w:val="00345B91"/>
    <w:rsid w:val="00356C7E"/>
    <w:rsid w:val="003B376F"/>
    <w:rsid w:val="003F7E4C"/>
    <w:rsid w:val="00455DCC"/>
    <w:rsid w:val="004F275F"/>
    <w:rsid w:val="00510F07"/>
    <w:rsid w:val="00533DA5"/>
    <w:rsid w:val="005E0DA1"/>
    <w:rsid w:val="005F66A9"/>
    <w:rsid w:val="00632461"/>
    <w:rsid w:val="00656E55"/>
    <w:rsid w:val="006C5C33"/>
    <w:rsid w:val="007058FB"/>
    <w:rsid w:val="00724126"/>
    <w:rsid w:val="007A71B2"/>
    <w:rsid w:val="007D331B"/>
    <w:rsid w:val="007E4984"/>
    <w:rsid w:val="007E7652"/>
    <w:rsid w:val="008141A4"/>
    <w:rsid w:val="00834F66"/>
    <w:rsid w:val="00841484"/>
    <w:rsid w:val="00887B82"/>
    <w:rsid w:val="008A6FAB"/>
    <w:rsid w:val="008C7473"/>
    <w:rsid w:val="008D19CD"/>
    <w:rsid w:val="008D7CEC"/>
    <w:rsid w:val="00915BF0"/>
    <w:rsid w:val="009467C1"/>
    <w:rsid w:val="00947DE4"/>
    <w:rsid w:val="009B10C1"/>
    <w:rsid w:val="009D3A4D"/>
    <w:rsid w:val="00A1248B"/>
    <w:rsid w:val="00A140E7"/>
    <w:rsid w:val="00A42F4B"/>
    <w:rsid w:val="00A831EC"/>
    <w:rsid w:val="00A87618"/>
    <w:rsid w:val="00A9243E"/>
    <w:rsid w:val="00AB20CB"/>
    <w:rsid w:val="00B042B3"/>
    <w:rsid w:val="00B07FCD"/>
    <w:rsid w:val="00B10EB8"/>
    <w:rsid w:val="00B53CD0"/>
    <w:rsid w:val="00B56AF1"/>
    <w:rsid w:val="00C258EB"/>
    <w:rsid w:val="00C45B46"/>
    <w:rsid w:val="00C47A3A"/>
    <w:rsid w:val="00C84051"/>
    <w:rsid w:val="00CB1C8E"/>
    <w:rsid w:val="00D754D1"/>
    <w:rsid w:val="00D81127"/>
    <w:rsid w:val="00DD1949"/>
    <w:rsid w:val="00DF1616"/>
    <w:rsid w:val="00E02C7D"/>
    <w:rsid w:val="00E561D3"/>
    <w:rsid w:val="00E62A94"/>
    <w:rsid w:val="00E65EAA"/>
    <w:rsid w:val="00EB4426"/>
    <w:rsid w:val="00EE234E"/>
    <w:rsid w:val="00F04FAF"/>
    <w:rsid w:val="00F573AA"/>
    <w:rsid w:val="00F62C9E"/>
    <w:rsid w:val="00F8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40"/>
    <w:rPr>
      <w:rFonts w:eastAsiaTheme="minorEastAsia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85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2C7D"/>
    <w:pPr>
      <w:spacing w:before="200" w:after="0" w:line="271" w:lineRule="auto"/>
      <w:outlineLvl w:val="2"/>
    </w:pPr>
    <w:rPr>
      <w:rFonts w:ascii="Times New Roman" w:eastAsiaTheme="majorEastAsia" w:hAnsi="Times New Roman" w:cstheme="majorBidi"/>
      <w:b/>
      <w:bCs/>
      <w:sz w:val="24"/>
      <w:lang w:val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02C7D"/>
    <w:pPr>
      <w:spacing w:before="200" w:after="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79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0E794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E794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0E7940"/>
    <w:rPr>
      <w:rFonts w:eastAsiaTheme="minorEastAsia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940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Fuentedeprrafopredeter"/>
    <w:rsid w:val="00834F66"/>
  </w:style>
  <w:style w:type="paragraph" w:styleId="Prrafodelista">
    <w:name w:val="List Paragraph"/>
    <w:basedOn w:val="Normal"/>
    <w:uiPriority w:val="34"/>
    <w:qFormat/>
    <w:rsid w:val="00F04FA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D7CE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32461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02C7D"/>
    <w:rPr>
      <w:rFonts w:ascii="Times New Roman" w:eastAsiaTheme="majorEastAsia" w:hAnsi="Times New Roman" w:cstheme="majorBidi"/>
      <w:b/>
      <w:bCs/>
      <w:sz w:val="24"/>
      <w:lang w:val="es-CL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E02C7D"/>
    <w:rPr>
      <w:rFonts w:asciiTheme="majorHAnsi" w:eastAsiaTheme="majorEastAsia" w:hAnsiTheme="majorHAnsi" w:cstheme="majorBidi"/>
      <w:b/>
      <w:bCs/>
      <w:i/>
      <w:iCs/>
      <w:sz w:val="24"/>
      <w:lang w:val="es-CL" w:bidi="en-US"/>
    </w:rPr>
  </w:style>
  <w:style w:type="character" w:styleId="Referenciasutil">
    <w:name w:val="Subtle Reference"/>
    <w:uiPriority w:val="31"/>
    <w:qFormat/>
    <w:rsid w:val="00E02C7D"/>
    <w:rPr>
      <w:smallCaps/>
    </w:rPr>
  </w:style>
  <w:style w:type="character" w:customStyle="1" w:styleId="Ttulo1Car">
    <w:name w:val="Título 1 Car"/>
    <w:basedOn w:val="Fuentedeprrafopredeter"/>
    <w:link w:val="Ttulo1"/>
    <w:uiPriority w:val="9"/>
    <w:rsid w:val="00185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40"/>
    <w:rPr>
      <w:rFonts w:eastAsiaTheme="minorEastAsia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85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2C7D"/>
    <w:pPr>
      <w:spacing w:before="200" w:after="0" w:line="271" w:lineRule="auto"/>
      <w:outlineLvl w:val="2"/>
    </w:pPr>
    <w:rPr>
      <w:rFonts w:ascii="Times New Roman" w:eastAsiaTheme="majorEastAsia" w:hAnsi="Times New Roman" w:cstheme="majorBidi"/>
      <w:b/>
      <w:bCs/>
      <w:sz w:val="24"/>
      <w:lang w:val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02C7D"/>
    <w:pPr>
      <w:spacing w:before="200" w:after="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79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0E794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E794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0E7940"/>
    <w:rPr>
      <w:rFonts w:eastAsiaTheme="minorEastAsia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940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Fuentedeprrafopredeter"/>
    <w:rsid w:val="00834F66"/>
  </w:style>
  <w:style w:type="paragraph" w:styleId="Prrafodelista">
    <w:name w:val="List Paragraph"/>
    <w:basedOn w:val="Normal"/>
    <w:uiPriority w:val="34"/>
    <w:qFormat/>
    <w:rsid w:val="00F04FA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D7CE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32461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02C7D"/>
    <w:rPr>
      <w:rFonts w:ascii="Times New Roman" w:eastAsiaTheme="majorEastAsia" w:hAnsi="Times New Roman" w:cstheme="majorBidi"/>
      <w:b/>
      <w:bCs/>
      <w:sz w:val="24"/>
      <w:lang w:val="es-CL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E02C7D"/>
    <w:rPr>
      <w:rFonts w:asciiTheme="majorHAnsi" w:eastAsiaTheme="majorEastAsia" w:hAnsiTheme="majorHAnsi" w:cstheme="majorBidi"/>
      <w:b/>
      <w:bCs/>
      <w:i/>
      <w:iCs/>
      <w:sz w:val="24"/>
      <w:lang w:val="es-CL" w:bidi="en-US"/>
    </w:rPr>
  </w:style>
  <w:style w:type="character" w:styleId="Referenciasutil">
    <w:name w:val="Subtle Reference"/>
    <w:uiPriority w:val="31"/>
    <w:qFormat/>
    <w:rsid w:val="00E02C7D"/>
    <w:rPr>
      <w:smallCaps/>
    </w:rPr>
  </w:style>
  <w:style w:type="character" w:customStyle="1" w:styleId="Ttulo1Car">
    <w:name w:val="Título 1 Car"/>
    <w:basedOn w:val="Fuentedeprrafopredeter"/>
    <w:link w:val="Ttulo1"/>
    <w:uiPriority w:val="9"/>
    <w:rsid w:val="00185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d.cl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1165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Everis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Gutierrez Vidal</dc:creator>
  <cp:keywords/>
  <dc:description/>
  <cp:lastModifiedBy>Marcelo</cp:lastModifiedBy>
  <cp:revision>63</cp:revision>
  <dcterms:created xsi:type="dcterms:W3CDTF">2013-04-12T21:13:00Z</dcterms:created>
  <dcterms:modified xsi:type="dcterms:W3CDTF">2013-04-26T02:13:00Z</dcterms:modified>
</cp:coreProperties>
</file>